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5BF" w14:textId="77777777" w:rsidR="00C04B01" w:rsidRPr="00CE2B75" w:rsidRDefault="00C04B01" w:rsidP="00C91721">
      <w:pPr>
        <w:rPr>
          <w:lang w:val="nl-BE"/>
        </w:rPr>
      </w:pPr>
    </w:p>
    <w:p w14:paraId="5AEAA942" w14:textId="77777777" w:rsidR="00423B61" w:rsidRPr="00CE2B75" w:rsidRDefault="00423B61" w:rsidP="00C91721">
      <w:pPr>
        <w:rPr>
          <w:lang w:val="nl-BE"/>
        </w:rPr>
      </w:pPr>
    </w:p>
    <w:p w14:paraId="776C1DA4" w14:textId="77777777" w:rsidR="00423B61" w:rsidRPr="00CE2B75" w:rsidRDefault="00423B61" w:rsidP="00C91721">
      <w:pPr>
        <w:rPr>
          <w:lang w:val="nl-BE"/>
        </w:rPr>
      </w:pPr>
    </w:p>
    <w:p w14:paraId="09BA2686" w14:textId="77777777" w:rsidR="00423B61" w:rsidRPr="00CE2B75" w:rsidRDefault="00423B61" w:rsidP="00C91721">
      <w:pPr>
        <w:rPr>
          <w:lang w:val="nl-BE"/>
        </w:rPr>
      </w:pPr>
    </w:p>
    <w:p w14:paraId="4564A597" w14:textId="77777777" w:rsidR="00423B61" w:rsidRPr="004509ED" w:rsidRDefault="004509ED" w:rsidP="00C91721">
      <w:pPr>
        <w:rPr>
          <w:i/>
          <w:sz w:val="18"/>
          <w:lang w:val="nl-BE"/>
        </w:rPr>
      </w:pPr>
      <w:r>
        <w:rPr>
          <w:i/>
          <w:sz w:val="18"/>
          <w:lang w:val="nl-BE"/>
        </w:rPr>
        <w:t>contactpersoon: Geert De Bock, diensthoofd, 037783501, geert.debock@sint-niklaas.be</w:t>
      </w:r>
    </w:p>
    <w:p w14:paraId="41317390" w14:textId="77777777" w:rsidR="00423B61" w:rsidRPr="00CE2B75" w:rsidRDefault="00423B61" w:rsidP="00C91721">
      <w:pPr>
        <w:rPr>
          <w:lang w:val="nl-BE"/>
        </w:rPr>
      </w:pPr>
    </w:p>
    <w:p w14:paraId="212B2FC2" w14:textId="77777777" w:rsidR="00423B61" w:rsidRPr="00CE2B75" w:rsidRDefault="00423B61" w:rsidP="00C91721">
      <w:pPr>
        <w:rPr>
          <w:lang w:val="nl-BE"/>
        </w:rPr>
      </w:pPr>
    </w:p>
    <w:p w14:paraId="10D3F428" w14:textId="77777777" w:rsidR="00423B61" w:rsidRPr="004509ED" w:rsidRDefault="004509ED" w:rsidP="00423B61">
      <w:pPr>
        <w:tabs>
          <w:tab w:val="left" w:pos="2268"/>
        </w:tabs>
        <w:rPr>
          <w:b/>
          <w:sz w:val="18"/>
          <w:lang w:val="nl-BE"/>
        </w:rPr>
      </w:pPr>
      <w:r>
        <w:rPr>
          <w:b/>
          <w:sz w:val="18"/>
          <w:lang w:val="nl-BE"/>
        </w:rPr>
        <w:t>plaats</w:t>
      </w:r>
      <w:r w:rsidR="00423B61" w:rsidRPr="00CE2B75">
        <w:rPr>
          <w:lang w:val="nl-BE"/>
        </w:rPr>
        <w:tab/>
      </w:r>
      <w:r>
        <w:rPr>
          <w:b/>
          <w:sz w:val="18"/>
          <w:lang w:val="nl-BE"/>
        </w:rPr>
        <w:t>datum</w:t>
      </w:r>
    </w:p>
    <w:p w14:paraId="2E4A4B5E" w14:textId="3EDFCD2A" w:rsidR="00423B61" w:rsidRPr="004509ED" w:rsidRDefault="004509ED" w:rsidP="00423B61">
      <w:pPr>
        <w:tabs>
          <w:tab w:val="left" w:pos="2268"/>
        </w:tabs>
        <w:rPr>
          <w:sz w:val="18"/>
          <w:lang w:val="nl-BE"/>
        </w:rPr>
      </w:pPr>
      <w:r>
        <w:rPr>
          <w:sz w:val="18"/>
          <w:lang w:val="nl-BE"/>
        </w:rPr>
        <w:t>gemeenteraadszaal stadhuis</w:t>
      </w:r>
      <w:r w:rsidR="00423B61" w:rsidRPr="00CE2B75">
        <w:rPr>
          <w:lang w:val="nl-BE"/>
        </w:rPr>
        <w:tab/>
      </w:r>
      <w:r>
        <w:rPr>
          <w:sz w:val="18"/>
          <w:lang w:val="nl-BE"/>
        </w:rPr>
        <w:t>10-01-2024, 20.00</w:t>
      </w:r>
      <w:r w:rsidR="00265643">
        <w:rPr>
          <w:sz w:val="18"/>
          <w:lang w:val="nl-BE"/>
        </w:rPr>
        <w:t xml:space="preserve"> uur</w:t>
      </w:r>
    </w:p>
    <w:p w14:paraId="733A2EC3" w14:textId="77777777" w:rsidR="00423B61" w:rsidRDefault="00423B61" w:rsidP="00423B61">
      <w:pPr>
        <w:tabs>
          <w:tab w:val="left" w:pos="2268"/>
        </w:tabs>
        <w:rPr>
          <w:lang w:val="nl-BE"/>
        </w:rPr>
      </w:pPr>
    </w:p>
    <w:p w14:paraId="1A20D1F9" w14:textId="77777777" w:rsidR="004509ED" w:rsidRDefault="004509ED" w:rsidP="00423B61">
      <w:pPr>
        <w:tabs>
          <w:tab w:val="left" w:pos="2268"/>
        </w:tabs>
        <w:rPr>
          <w:sz w:val="18"/>
          <w:szCs w:val="22"/>
          <w:lang w:val="nl-BE"/>
        </w:rPr>
      </w:pPr>
      <w:r>
        <w:rPr>
          <w:b/>
          <w:sz w:val="18"/>
          <w:szCs w:val="22"/>
          <w:lang w:val="nl-BE"/>
        </w:rPr>
        <w:t>aanwezig</w:t>
      </w:r>
    </w:p>
    <w:p w14:paraId="7823FCEB" w14:textId="0A044137" w:rsidR="00D8227E" w:rsidRPr="004509ED" w:rsidRDefault="004509ED" w:rsidP="00423B61">
      <w:pPr>
        <w:tabs>
          <w:tab w:val="left" w:pos="2268"/>
        </w:tabs>
        <w:rPr>
          <w:sz w:val="18"/>
          <w:szCs w:val="22"/>
          <w:lang w:val="nl-BE"/>
        </w:rPr>
      </w:pPr>
      <w:r>
        <w:rPr>
          <w:sz w:val="18"/>
          <w:szCs w:val="22"/>
          <w:lang w:val="nl-BE"/>
        </w:rPr>
        <w:t xml:space="preserve">Ronny Suy, Ine Somers, </w:t>
      </w:r>
      <w:r w:rsidR="00C861FC">
        <w:rPr>
          <w:sz w:val="18"/>
          <w:szCs w:val="22"/>
          <w:lang w:val="nl-BE"/>
        </w:rPr>
        <w:t xml:space="preserve">Dennis De Poorter, Koen Wauman, Willy Toté, Paul Beck, Hugo Rumes, Roel </w:t>
      </w:r>
      <w:proofErr w:type="spellStart"/>
      <w:r w:rsidR="00C861FC">
        <w:rPr>
          <w:sz w:val="18"/>
          <w:szCs w:val="22"/>
          <w:lang w:val="nl-BE"/>
        </w:rPr>
        <w:t>Vandecasteele</w:t>
      </w:r>
      <w:proofErr w:type="spellEnd"/>
      <w:r w:rsidR="00C861FC">
        <w:rPr>
          <w:sz w:val="18"/>
          <w:szCs w:val="22"/>
          <w:lang w:val="nl-BE"/>
        </w:rPr>
        <w:t xml:space="preserve">, Lutgarde Van Raemdonck, Lucien Bats, Patrick D’Hondt, Sabine De Bruyne, Pieter-Jan Volkaert, </w:t>
      </w:r>
      <w:r>
        <w:rPr>
          <w:sz w:val="18"/>
          <w:szCs w:val="22"/>
          <w:lang w:val="nl-BE"/>
        </w:rPr>
        <w:t>Geert De Bock</w:t>
      </w:r>
    </w:p>
    <w:p w14:paraId="17AABDCF" w14:textId="77777777" w:rsidR="00D8227E" w:rsidRDefault="00D8227E" w:rsidP="00423B61">
      <w:pPr>
        <w:tabs>
          <w:tab w:val="left" w:pos="2268"/>
        </w:tabs>
        <w:rPr>
          <w:szCs w:val="22"/>
          <w:lang w:val="nl-BE"/>
        </w:rPr>
      </w:pPr>
    </w:p>
    <w:p w14:paraId="0C405A30" w14:textId="77777777" w:rsidR="00D8227E" w:rsidRDefault="004509ED" w:rsidP="00423B61">
      <w:pPr>
        <w:tabs>
          <w:tab w:val="left" w:pos="2268"/>
        </w:tabs>
        <w:rPr>
          <w:sz w:val="18"/>
          <w:szCs w:val="22"/>
          <w:lang w:val="nl-BE"/>
        </w:rPr>
      </w:pPr>
      <w:r>
        <w:rPr>
          <w:b/>
          <w:sz w:val="18"/>
          <w:szCs w:val="22"/>
          <w:lang w:val="nl-BE"/>
        </w:rPr>
        <w:t>verontschuldigd</w:t>
      </w:r>
    </w:p>
    <w:p w14:paraId="1BD08874" w14:textId="12E3298E" w:rsidR="004509ED" w:rsidRPr="004509ED" w:rsidRDefault="00C861FC" w:rsidP="00423B61">
      <w:pPr>
        <w:tabs>
          <w:tab w:val="left" w:pos="2268"/>
        </w:tabs>
        <w:rPr>
          <w:sz w:val="18"/>
          <w:szCs w:val="22"/>
          <w:lang w:val="nl-BE"/>
        </w:rPr>
      </w:pPr>
      <w:r>
        <w:rPr>
          <w:sz w:val="18"/>
          <w:szCs w:val="22"/>
          <w:lang w:val="nl-BE"/>
        </w:rPr>
        <w:t xml:space="preserve">Marleen Wymeersch, Hubert De Rijbel, Sandra Vancauwenberghe, Annelies Belon, </w:t>
      </w:r>
      <w:proofErr w:type="spellStart"/>
      <w:r>
        <w:rPr>
          <w:sz w:val="18"/>
          <w:szCs w:val="22"/>
          <w:lang w:val="nl-BE"/>
        </w:rPr>
        <w:t>Dorota</w:t>
      </w:r>
      <w:proofErr w:type="spellEnd"/>
      <w:r>
        <w:rPr>
          <w:sz w:val="18"/>
          <w:szCs w:val="22"/>
          <w:lang w:val="nl-BE"/>
        </w:rPr>
        <w:t xml:space="preserve"> Dytrych, Catherine </w:t>
      </w:r>
      <w:proofErr w:type="spellStart"/>
      <w:r>
        <w:rPr>
          <w:sz w:val="18"/>
          <w:szCs w:val="22"/>
          <w:lang w:val="nl-BE"/>
        </w:rPr>
        <w:t>Decraene</w:t>
      </w:r>
      <w:proofErr w:type="spellEnd"/>
      <w:r>
        <w:rPr>
          <w:sz w:val="18"/>
          <w:szCs w:val="22"/>
          <w:lang w:val="nl-BE"/>
        </w:rPr>
        <w:t xml:space="preserve">, </w:t>
      </w:r>
      <w:proofErr w:type="spellStart"/>
      <w:r>
        <w:rPr>
          <w:sz w:val="18"/>
          <w:szCs w:val="22"/>
          <w:lang w:val="nl-BE"/>
        </w:rPr>
        <w:t>Katleen</w:t>
      </w:r>
      <w:proofErr w:type="spellEnd"/>
      <w:r>
        <w:rPr>
          <w:sz w:val="18"/>
          <w:szCs w:val="22"/>
          <w:lang w:val="nl-BE"/>
        </w:rPr>
        <w:t xml:space="preserve"> De </w:t>
      </w:r>
      <w:proofErr w:type="spellStart"/>
      <w:r>
        <w:rPr>
          <w:sz w:val="18"/>
          <w:szCs w:val="22"/>
          <w:lang w:val="nl-BE"/>
        </w:rPr>
        <w:t>Preter</w:t>
      </w:r>
      <w:proofErr w:type="spellEnd"/>
      <w:r>
        <w:rPr>
          <w:sz w:val="18"/>
          <w:szCs w:val="22"/>
          <w:lang w:val="nl-BE"/>
        </w:rPr>
        <w:t>, Marc Peeters, Rita Waterschoot, Filip Wouters, Ben Van Eynde, Staf Lerno, Arthur Thiels, Dirk Vergult, Lutgarde Van Raemdonck, Jo Vael, Katty De Bruyn, Debbie Declerck</w:t>
      </w:r>
    </w:p>
    <w:p w14:paraId="2A0F99A4" w14:textId="77777777" w:rsidR="00D8227E" w:rsidRDefault="00D8227E" w:rsidP="00423B61">
      <w:pPr>
        <w:tabs>
          <w:tab w:val="left" w:pos="2268"/>
        </w:tabs>
        <w:rPr>
          <w:szCs w:val="22"/>
          <w:lang w:val="nl-BE"/>
        </w:rPr>
      </w:pPr>
    </w:p>
    <w:p w14:paraId="3385F7B4" w14:textId="77777777" w:rsidR="00D8227E" w:rsidRDefault="004509ED" w:rsidP="00423B61">
      <w:pPr>
        <w:tabs>
          <w:tab w:val="left" w:pos="2268"/>
        </w:tabs>
        <w:rPr>
          <w:sz w:val="18"/>
          <w:szCs w:val="22"/>
          <w:lang w:val="nl-BE"/>
        </w:rPr>
      </w:pPr>
      <w:r>
        <w:rPr>
          <w:b/>
          <w:sz w:val="18"/>
          <w:szCs w:val="22"/>
          <w:lang w:val="nl-BE"/>
        </w:rPr>
        <w:t>afwezig</w:t>
      </w:r>
    </w:p>
    <w:p w14:paraId="357C870A" w14:textId="77777777" w:rsidR="004509ED" w:rsidRPr="004509ED" w:rsidRDefault="004509ED" w:rsidP="00423B61">
      <w:pPr>
        <w:tabs>
          <w:tab w:val="left" w:pos="2268"/>
        </w:tabs>
        <w:rPr>
          <w:sz w:val="18"/>
          <w:szCs w:val="22"/>
          <w:lang w:val="nl-BE"/>
        </w:rPr>
      </w:pPr>
    </w:p>
    <w:p w14:paraId="05554B86" w14:textId="77777777" w:rsidR="00D8227E" w:rsidRDefault="00D8227E" w:rsidP="00423B61">
      <w:pPr>
        <w:tabs>
          <w:tab w:val="left" w:pos="2268"/>
        </w:tabs>
        <w:rPr>
          <w:szCs w:val="22"/>
          <w:lang w:val="nl-BE"/>
        </w:rPr>
      </w:pPr>
    </w:p>
    <w:p w14:paraId="343F12B2" w14:textId="77777777" w:rsidR="004509ED" w:rsidRDefault="004509ED"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b/>
          <w:sz w:val="24"/>
          <w:szCs w:val="22"/>
          <w:lang w:val="nl-BE"/>
        </w:rPr>
        <w:t>agenda</w:t>
      </w:r>
    </w:p>
    <w:p w14:paraId="72BD0749" w14:textId="4A113C71" w:rsidR="004509ED" w:rsidRDefault="004509ED"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sz w:val="24"/>
          <w:szCs w:val="22"/>
          <w:lang w:val="nl-BE"/>
        </w:rPr>
        <w:fldChar w:fldCharType="begin"/>
      </w:r>
      <w:r>
        <w:rPr>
          <w:sz w:val="24"/>
          <w:szCs w:val="22"/>
          <w:lang w:val="nl-BE"/>
        </w:rPr>
        <w:instrText xml:space="preserve"> SEQ puntnr1 \* MERGEFORMAT </w:instrText>
      </w:r>
      <w:r>
        <w:rPr>
          <w:sz w:val="24"/>
          <w:szCs w:val="22"/>
          <w:lang w:val="nl-BE"/>
        </w:rPr>
        <w:fldChar w:fldCharType="separate"/>
      </w:r>
      <w:r w:rsidR="00DB23BC">
        <w:rPr>
          <w:noProof/>
          <w:sz w:val="24"/>
          <w:szCs w:val="22"/>
          <w:lang w:val="nl-BE"/>
        </w:rPr>
        <w:t>1</w:t>
      </w:r>
      <w:r>
        <w:rPr>
          <w:sz w:val="24"/>
          <w:szCs w:val="22"/>
          <w:lang w:val="nl-BE"/>
        </w:rPr>
        <w:fldChar w:fldCharType="end"/>
      </w:r>
      <w:r>
        <w:rPr>
          <w:sz w:val="24"/>
          <w:szCs w:val="22"/>
          <w:lang w:val="nl-BE"/>
        </w:rPr>
        <w:t>. Goedkeuring verslag</w:t>
      </w:r>
    </w:p>
    <w:p w14:paraId="58CD6671" w14:textId="045CADD3" w:rsidR="004509ED" w:rsidRDefault="004509ED"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sz w:val="24"/>
          <w:szCs w:val="22"/>
          <w:lang w:val="nl-BE"/>
        </w:rPr>
        <w:fldChar w:fldCharType="begin"/>
      </w:r>
      <w:r>
        <w:rPr>
          <w:sz w:val="24"/>
          <w:szCs w:val="22"/>
          <w:lang w:val="nl-BE"/>
        </w:rPr>
        <w:instrText xml:space="preserve"> SEQ puntnr1 \* MERGEFORMAT </w:instrText>
      </w:r>
      <w:r>
        <w:rPr>
          <w:sz w:val="24"/>
          <w:szCs w:val="22"/>
          <w:lang w:val="nl-BE"/>
        </w:rPr>
        <w:fldChar w:fldCharType="separate"/>
      </w:r>
      <w:r w:rsidR="00DB23BC">
        <w:rPr>
          <w:noProof/>
          <w:sz w:val="24"/>
          <w:szCs w:val="22"/>
          <w:lang w:val="nl-BE"/>
        </w:rPr>
        <w:t>2</w:t>
      </w:r>
      <w:r>
        <w:rPr>
          <w:sz w:val="24"/>
          <w:szCs w:val="22"/>
          <w:lang w:val="nl-BE"/>
        </w:rPr>
        <w:fldChar w:fldCharType="end"/>
      </w:r>
      <w:r>
        <w:rPr>
          <w:sz w:val="24"/>
          <w:szCs w:val="22"/>
          <w:lang w:val="nl-BE"/>
        </w:rPr>
        <w:t>. Suggesties en ideeën van de leden</w:t>
      </w:r>
    </w:p>
    <w:p w14:paraId="2BC020AA" w14:textId="7A21FF2A" w:rsidR="004509ED" w:rsidRDefault="004509ED"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sz w:val="24"/>
          <w:szCs w:val="22"/>
          <w:lang w:val="nl-BE"/>
        </w:rPr>
        <w:fldChar w:fldCharType="begin"/>
      </w:r>
      <w:r>
        <w:rPr>
          <w:sz w:val="24"/>
          <w:szCs w:val="22"/>
          <w:lang w:val="nl-BE"/>
        </w:rPr>
        <w:instrText xml:space="preserve"> SEQ puntnr1 \* MERGEFORMAT </w:instrText>
      </w:r>
      <w:r>
        <w:rPr>
          <w:sz w:val="24"/>
          <w:szCs w:val="22"/>
          <w:lang w:val="nl-BE"/>
        </w:rPr>
        <w:fldChar w:fldCharType="separate"/>
      </w:r>
      <w:r w:rsidR="00DB23BC">
        <w:rPr>
          <w:noProof/>
          <w:sz w:val="24"/>
          <w:szCs w:val="22"/>
          <w:lang w:val="nl-BE"/>
        </w:rPr>
        <w:t>3</w:t>
      </w:r>
      <w:r>
        <w:rPr>
          <w:sz w:val="24"/>
          <w:szCs w:val="22"/>
          <w:lang w:val="nl-BE"/>
        </w:rPr>
        <w:fldChar w:fldCharType="end"/>
      </w:r>
      <w:r>
        <w:rPr>
          <w:sz w:val="24"/>
          <w:szCs w:val="22"/>
          <w:lang w:val="nl-BE"/>
        </w:rPr>
        <w:t>. Mededelingen</w:t>
      </w:r>
    </w:p>
    <w:p w14:paraId="703D604E" w14:textId="0DBB30AB" w:rsidR="004509ED" w:rsidRDefault="00B45EFB"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sz w:val="24"/>
          <w:szCs w:val="22"/>
          <w:lang w:val="nl-BE"/>
        </w:rPr>
        <w:fldChar w:fldCharType="begin"/>
      </w:r>
      <w:r>
        <w:rPr>
          <w:sz w:val="24"/>
          <w:szCs w:val="22"/>
          <w:lang w:val="nl-BE"/>
        </w:rPr>
        <w:instrText xml:space="preserve"> SEQ puntnr1 \* MERGEFORMAT </w:instrText>
      </w:r>
      <w:r>
        <w:rPr>
          <w:sz w:val="24"/>
          <w:szCs w:val="22"/>
          <w:lang w:val="nl-BE"/>
        </w:rPr>
        <w:fldChar w:fldCharType="separate"/>
      </w:r>
      <w:r w:rsidR="00DB23BC">
        <w:rPr>
          <w:noProof/>
          <w:sz w:val="24"/>
          <w:szCs w:val="22"/>
          <w:lang w:val="nl-BE"/>
        </w:rPr>
        <w:t>4</w:t>
      </w:r>
      <w:r>
        <w:rPr>
          <w:sz w:val="24"/>
          <w:szCs w:val="22"/>
          <w:lang w:val="nl-BE"/>
        </w:rPr>
        <w:fldChar w:fldCharType="end"/>
      </w:r>
      <w:r>
        <w:rPr>
          <w:sz w:val="24"/>
          <w:szCs w:val="22"/>
          <w:lang w:val="nl-BE"/>
        </w:rPr>
        <w:t>. Evaluatie voorbije activiteiten</w:t>
      </w:r>
    </w:p>
    <w:p w14:paraId="7C1B4A34" w14:textId="741AE71F" w:rsidR="00B45EFB" w:rsidRDefault="00DB23BC"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r>
        <w:rPr>
          <w:sz w:val="24"/>
          <w:szCs w:val="22"/>
          <w:lang w:val="nl-BE"/>
        </w:rPr>
        <w:fldChar w:fldCharType="begin"/>
      </w:r>
      <w:r>
        <w:rPr>
          <w:sz w:val="24"/>
          <w:szCs w:val="22"/>
          <w:lang w:val="nl-BE"/>
        </w:rPr>
        <w:instrText xml:space="preserve"> SEQ puntnr1 \* MERGEFORMAT </w:instrText>
      </w:r>
      <w:r>
        <w:rPr>
          <w:sz w:val="24"/>
          <w:szCs w:val="22"/>
          <w:lang w:val="nl-BE"/>
        </w:rPr>
        <w:fldChar w:fldCharType="separate"/>
      </w:r>
      <w:r>
        <w:rPr>
          <w:noProof/>
          <w:sz w:val="24"/>
          <w:szCs w:val="22"/>
          <w:lang w:val="nl-BE"/>
        </w:rPr>
        <w:t>5</w:t>
      </w:r>
      <w:r>
        <w:rPr>
          <w:sz w:val="24"/>
          <w:szCs w:val="22"/>
          <w:lang w:val="nl-BE"/>
        </w:rPr>
        <w:fldChar w:fldCharType="end"/>
      </w:r>
      <w:r>
        <w:rPr>
          <w:sz w:val="24"/>
          <w:szCs w:val="22"/>
          <w:lang w:val="nl-BE"/>
        </w:rPr>
        <w:t>. Komende activiteiten</w:t>
      </w:r>
    </w:p>
    <w:p w14:paraId="04994306" w14:textId="77777777" w:rsidR="00DB23BC" w:rsidRPr="00DB23BC" w:rsidRDefault="00DB23BC" w:rsidP="004509ED">
      <w:pPr>
        <w:pBdr>
          <w:top w:val="single" w:sz="4" w:space="1" w:color="auto"/>
          <w:left w:val="single" w:sz="4" w:space="4" w:color="auto"/>
          <w:bottom w:val="single" w:sz="4" w:space="1" w:color="auto"/>
          <w:right w:val="single" w:sz="4" w:space="4" w:color="auto"/>
        </w:pBdr>
        <w:tabs>
          <w:tab w:val="left" w:pos="2268"/>
        </w:tabs>
        <w:rPr>
          <w:sz w:val="24"/>
          <w:szCs w:val="22"/>
          <w:lang w:val="nl-BE"/>
        </w:rPr>
      </w:pPr>
    </w:p>
    <w:p w14:paraId="5ADFDEAE" w14:textId="77777777" w:rsidR="00D8227E" w:rsidRDefault="00D8227E" w:rsidP="00423B61">
      <w:pPr>
        <w:tabs>
          <w:tab w:val="left" w:pos="2268"/>
        </w:tabs>
        <w:rPr>
          <w:szCs w:val="22"/>
          <w:lang w:val="nl-BE"/>
        </w:rPr>
      </w:pPr>
      <w:bookmarkStart w:id="0" w:name="agenda"/>
      <w:bookmarkEnd w:id="0"/>
    </w:p>
    <w:p w14:paraId="596EAD0D" w14:textId="77777777" w:rsidR="00D8227E" w:rsidRDefault="00D8227E" w:rsidP="00423B61">
      <w:pPr>
        <w:tabs>
          <w:tab w:val="left" w:pos="2268"/>
        </w:tabs>
        <w:rPr>
          <w:szCs w:val="22"/>
          <w:lang w:val="nl-BE"/>
        </w:rPr>
      </w:pPr>
    </w:p>
    <w:p w14:paraId="05F19E86" w14:textId="77777777" w:rsidR="004509ED" w:rsidRDefault="004509ED" w:rsidP="004509ED">
      <w:pPr>
        <w:tabs>
          <w:tab w:val="right" w:pos="9496"/>
        </w:tabs>
        <w:rPr>
          <w:b/>
          <w:sz w:val="18"/>
          <w:szCs w:val="22"/>
          <w:lang w:val="nl-BE"/>
        </w:rPr>
      </w:pPr>
      <w:r>
        <w:rPr>
          <w:szCs w:val="22"/>
          <w:lang w:val="nl-BE"/>
        </w:rPr>
        <w:tab/>
      </w:r>
      <w:r>
        <w:rPr>
          <w:b/>
          <w:sz w:val="18"/>
          <w:szCs w:val="22"/>
          <w:lang w:val="nl-BE"/>
        </w:rPr>
        <w:t>opvolging</w:t>
      </w:r>
    </w:p>
    <w:p w14:paraId="215B2325" w14:textId="77777777" w:rsidR="00D8227E" w:rsidRDefault="00D8227E" w:rsidP="004509ED">
      <w:pPr>
        <w:ind w:right="709"/>
        <w:rPr>
          <w:szCs w:val="22"/>
          <w:lang w:val="nl-BE"/>
        </w:rPr>
      </w:pPr>
    </w:p>
    <w:p w14:paraId="405FF937" w14:textId="6A5A3D76" w:rsidR="004509ED" w:rsidRDefault="004509ED" w:rsidP="004509ED">
      <w:pPr>
        <w:ind w:right="709"/>
        <w:rPr>
          <w:b/>
          <w:sz w:val="24"/>
          <w:szCs w:val="22"/>
          <w:lang w:val="nl-BE"/>
        </w:rPr>
      </w:pPr>
      <w:r>
        <w:rPr>
          <w:b/>
          <w:sz w:val="24"/>
          <w:szCs w:val="22"/>
          <w:lang w:val="nl-BE"/>
        </w:rPr>
        <w:fldChar w:fldCharType="begin"/>
      </w:r>
      <w:r>
        <w:rPr>
          <w:b/>
          <w:sz w:val="24"/>
          <w:szCs w:val="22"/>
          <w:lang w:val="nl-BE"/>
        </w:rPr>
        <w:instrText xml:space="preserve"> SEQ puntnr2 \* MERGEFORMAT </w:instrText>
      </w:r>
      <w:r>
        <w:rPr>
          <w:b/>
          <w:sz w:val="24"/>
          <w:szCs w:val="22"/>
          <w:lang w:val="nl-BE"/>
        </w:rPr>
        <w:fldChar w:fldCharType="separate"/>
      </w:r>
      <w:r w:rsidR="00DB23BC">
        <w:rPr>
          <w:b/>
          <w:noProof/>
          <w:sz w:val="24"/>
          <w:szCs w:val="22"/>
          <w:lang w:val="nl-BE"/>
        </w:rPr>
        <w:t>1</w:t>
      </w:r>
      <w:r>
        <w:rPr>
          <w:b/>
          <w:sz w:val="24"/>
          <w:szCs w:val="22"/>
          <w:lang w:val="nl-BE"/>
        </w:rPr>
        <w:fldChar w:fldCharType="end"/>
      </w:r>
      <w:r>
        <w:rPr>
          <w:b/>
          <w:sz w:val="24"/>
          <w:szCs w:val="22"/>
          <w:lang w:val="nl-BE"/>
        </w:rPr>
        <w:t>. Goedkeuring verslag</w:t>
      </w:r>
    </w:p>
    <w:p w14:paraId="3CE8845A" w14:textId="5DAE07F9" w:rsidR="004509ED" w:rsidRDefault="004509ED" w:rsidP="004509ED">
      <w:pPr>
        <w:ind w:right="709"/>
        <w:rPr>
          <w:szCs w:val="22"/>
          <w:lang w:val="nl-BE"/>
        </w:rPr>
      </w:pPr>
    </w:p>
    <w:p w14:paraId="7874CACC" w14:textId="18A603B2" w:rsidR="004509ED" w:rsidRDefault="000C4383" w:rsidP="004509ED">
      <w:pPr>
        <w:ind w:right="709"/>
        <w:rPr>
          <w:szCs w:val="22"/>
          <w:lang w:val="nl-BE"/>
        </w:rPr>
      </w:pPr>
      <w:r>
        <w:rPr>
          <w:szCs w:val="22"/>
          <w:lang w:val="nl-BE"/>
        </w:rPr>
        <w:t xml:space="preserve">De correcties van </w:t>
      </w:r>
      <w:r w:rsidR="004509ED">
        <w:rPr>
          <w:szCs w:val="22"/>
          <w:lang w:val="nl-BE"/>
        </w:rPr>
        <w:t xml:space="preserve">Gustaaf Lerno </w:t>
      </w:r>
      <w:r>
        <w:rPr>
          <w:szCs w:val="22"/>
          <w:lang w:val="nl-BE"/>
        </w:rPr>
        <w:t xml:space="preserve">werden verwerkt.  </w:t>
      </w:r>
      <w:r w:rsidR="004509ED">
        <w:rPr>
          <w:szCs w:val="22"/>
          <w:lang w:val="nl-BE"/>
        </w:rPr>
        <w:t xml:space="preserve">Het verslag van de vergadering van </w:t>
      </w:r>
      <w:r>
        <w:rPr>
          <w:szCs w:val="22"/>
          <w:lang w:val="nl-BE"/>
        </w:rPr>
        <w:t xml:space="preserve">woensdag 8 november </w:t>
      </w:r>
      <w:r w:rsidR="004509ED">
        <w:rPr>
          <w:szCs w:val="22"/>
          <w:lang w:val="nl-BE"/>
        </w:rPr>
        <w:t>wordt hierna zonder opmerkingen goedgekeurd.</w:t>
      </w:r>
    </w:p>
    <w:p w14:paraId="4B28F671" w14:textId="3754CF29" w:rsidR="004509ED" w:rsidRDefault="004509ED" w:rsidP="004509ED">
      <w:pPr>
        <w:ind w:right="709"/>
        <w:rPr>
          <w:szCs w:val="22"/>
          <w:lang w:val="nl-BE"/>
        </w:rPr>
      </w:pPr>
    </w:p>
    <w:p w14:paraId="614FDFDD" w14:textId="20F97229" w:rsidR="004509ED" w:rsidRDefault="004509ED" w:rsidP="004509ED">
      <w:pPr>
        <w:ind w:right="709"/>
        <w:rPr>
          <w:b/>
          <w:sz w:val="24"/>
          <w:szCs w:val="22"/>
          <w:lang w:val="nl-BE"/>
        </w:rPr>
      </w:pPr>
      <w:r>
        <w:rPr>
          <w:b/>
          <w:sz w:val="24"/>
          <w:szCs w:val="22"/>
          <w:lang w:val="nl-BE"/>
        </w:rPr>
        <w:fldChar w:fldCharType="begin"/>
      </w:r>
      <w:r>
        <w:rPr>
          <w:b/>
          <w:sz w:val="24"/>
          <w:szCs w:val="22"/>
          <w:lang w:val="nl-BE"/>
        </w:rPr>
        <w:instrText xml:space="preserve"> SEQ puntnr2 \* MERGEFORMAT </w:instrText>
      </w:r>
      <w:r>
        <w:rPr>
          <w:b/>
          <w:sz w:val="24"/>
          <w:szCs w:val="22"/>
          <w:lang w:val="nl-BE"/>
        </w:rPr>
        <w:fldChar w:fldCharType="separate"/>
      </w:r>
      <w:r w:rsidR="00DB23BC">
        <w:rPr>
          <w:b/>
          <w:noProof/>
          <w:sz w:val="24"/>
          <w:szCs w:val="22"/>
          <w:lang w:val="nl-BE"/>
        </w:rPr>
        <w:t>2</w:t>
      </w:r>
      <w:r>
        <w:rPr>
          <w:b/>
          <w:sz w:val="24"/>
          <w:szCs w:val="22"/>
          <w:lang w:val="nl-BE"/>
        </w:rPr>
        <w:fldChar w:fldCharType="end"/>
      </w:r>
      <w:r>
        <w:rPr>
          <w:b/>
          <w:sz w:val="24"/>
          <w:szCs w:val="22"/>
          <w:lang w:val="nl-BE"/>
        </w:rPr>
        <w:t>. Suggesties en ideeën van de leden</w:t>
      </w:r>
    </w:p>
    <w:p w14:paraId="1C9D5867" w14:textId="1D82BF32" w:rsidR="000C4383" w:rsidRDefault="000C4383" w:rsidP="004509ED">
      <w:pPr>
        <w:ind w:right="709"/>
        <w:rPr>
          <w:b/>
          <w:sz w:val="24"/>
          <w:szCs w:val="22"/>
          <w:lang w:val="nl-BE"/>
        </w:rPr>
      </w:pPr>
    </w:p>
    <w:p w14:paraId="3BEDA37A" w14:textId="35D56790" w:rsidR="00C861FC" w:rsidRPr="007157DC" w:rsidRDefault="00C861FC" w:rsidP="004509ED">
      <w:pPr>
        <w:ind w:right="709"/>
        <w:rPr>
          <w:bCs/>
          <w:szCs w:val="22"/>
          <w:lang w:val="nl-BE"/>
        </w:rPr>
      </w:pPr>
      <w:r w:rsidRPr="007157DC">
        <w:rPr>
          <w:bCs/>
          <w:szCs w:val="22"/>
          <w:lang w:val="nl-BE"/>
        </w:rPr>
        <w:t xml:space="preserve">Dennis De Poorter meent dat de kwaliteit van de kerstmarkt daalt doordat er volgens hem enkel drankenkraampjes zouden staan. </w:t>
      </w:r>
    </w:p>
    <w:p w14:paraId="320E3053" w14:textId="6560A469" w:rsidR="00C861FC" w:rsidRPr="007157DC" w:rsidRDefault="00C861FC" w:rsidP="004509ED">
      <w:pPr>
        <w:ind w:right="709"/>
        <w:rPr>
          <w:bCs/>
          <w:szCs w:val="22"/>
          <w:lang w:val="nl-BE"/>
        </w:rPr>
      </w:pPr>
    </w:p>
    <w:p w14:paraId="47903C31" w14:textId="56F2C691" w:rsidR="00C861FC" w:rsidRPr="007157DC" w:rsidRDefault="00C861FC" w:rsidP="004509ED">
      <w:pPr>
        <w:ind w:right="709"/>
        <w:rPr>
          <w:bCs/>
          <w:szCs w:val="22"/>
          <w:lang w:val="nl-BE"/>
        </w:rPr>
      </w:pPr>
      <w:r w:rsidRPr="007157DC">
        <w:rPr>
          <w:bCs/>
          <w:szCs w:val="22"/>
          <w:lang w:val="nl-BE"/>
        </w:rPr>
        <w:t>Lucien Bats vond dat de sfeer zeer goed zat met de bredere gangen op de kerstmarkt, de ijspiste, de curling en een betere opstelling.</w:t>
      </w:r>
    </w:p>
    <w:p w14:paraId="3AB89EEA" w14:textId="57B5429C" w:rsidR="00C861FC" w:rsidRPr="007157DC" w:rsidRDefault="00C861FC" w:rsidP="004509ED">
      <w:pPr>
        <w:ind w:right="709"/>
        <w:rPr>
          <w:bCs/>
          <w:szCs w:val="22"/>
          <w:lang w:val="nl-BE"/>
        </w:rPr>
      </w:pPr>
    </w:p>
    <w:p w14:paraId="6C0F2EC9" w14:textId="26A44840" w:rsidR="00C861FC" w:rsidRPr="007157DC" w:rsidRDefault="00C861FC" w:rsidP="004509ED">
      <w:pPr>
        <w:ind w:right="709"/>
        <w:rPr>
          <w:bCs/>
          <w:szCs w:val="22"/>
          <w:lang w:val="nl-BE"/>
        </w:rPr>
      </w:pPr>
      <w:r w:rsidRPr="007157DC">
        <w:rPr>
          <w:bCs/>
          <w:szCs w:val="22"/>
          <w:lang w:val="nl-BE"/>
        </w:rPr>
        <w:lastRenderedPageBreak/>
        <w:t>Schepen Somers vertelt dat er een recordaantal scholen is komen schaatsen. De opstelling</w:t>
      </w:r>
      <w:r w:rsidR="007157DC">
        <w:rPr>
          <w:bCs/>
          <w:szCs w:val="22"/>
          <w:lang w:val="nl-BE"/>
        </w:rPr>
        <w:t xml:space="preserve"> van de kerstmarkt</w:t>
      </w:r>
      <w:r w:rsidRPr="007157DC">
        <w:rPr>
          <w:bCs/>
          <w:szCs w:val="22"/>
          <w:lang w:val="nl-BE"/>
        </w:rPr>
        <w:t xml:space="preserve"> was dit jaar erg goed. Doordat de kraampjes uitgebaat worden door verenigingen die een centje willen bijverdienen, worden er nu eenmaal geen kledij maar wel hapjes en drankjes verkocht. </w:t>
      </w:r>
      <w:r w:rsidR="007157DC" w:rsidRPr="007157DC">
        <w:rPr>
          <w:bCs/>
          <w:szCs w:val="22"/>
          <w:lang w:val="nl-BE"/>
        </w:rPr>
        <w:t xml:space="preserve">De horecazaak in het park bleef gesloten, vandaar de mindere sfeer, die echter werd gecompenseerd door de vele lampions op de </w:t>
      </w:r>
      <w:proofErr w:type="spellStart"/>
      <w:r w:rsidR="007157DC" w:rsidRPr="007157DC">
        <w:rPr>
          <w:bCs/>
          <w:szCs w:val="22"/>
          <w:lang w:val="nl-BE"/>
        </w:rPr>
        <w:t>Houtbriel</w:t>
      </w:r>
      <w:proofErr w:type="spellEnd"/>
      <w:r w:rsidR="007157DC" w:rsidRPr="007157DC">
        <w:rPr>
          <w:bCs/>
          <w:szCs w:val="22"/>
          <w:lang w:val="nl-BE"/>
        </w:rPr>
        <w:t>, wat veel positieve reacties opleverde terwijl de investering gering was.</w:t>
      </w:r>
      <w:r w:rsidR="007157DC">
        <w:rPr>
          <w:bCs/>
          <w:szCs w:val="22"/>
          <w:lang w:val="nl-BE"/>
        </w:rPr>
        <w:t xml:space="preserve"> </w:t>
      </w:r>
    </w:p>
    <w:p w14:paraId="12AB16BB" w14:textId="77777777" w:rsidR="007157DC" w:rsidRDefault="007157DC" w:rsidP="004509ED">
      <w:pPr>
        <w:ind w:right="709"/>
        <w:rPr>
          <w:bCs/>
          <w:szCs w:val="22"/>
          <w:lang w:val="nl-BE"/>
        </w:rPr>
      </w:pPr>
    </w:p>
    <w:p w14:paraId="6C0C6851" w14:textId="5CB7CFC8" w:rsidR="000C4383" w:rsidRPr="00C861FC" w:rsidRDefault="00C861FC" w:rsidP="004509ED">
      <w:pPr>
        <w:ind w:right="709"/>
        <w:rPr>
          <w:bCs/>
          <w:szCs w:val="22"/>
          <w:lang w:val="nl-BE"/>
        </w:rPr>
      </w:pPr>
      <w:r>
        <w:rPr>
          <w:bCs/>
          <w:szCs w:val="22"/>
          <w:lang w:val="nl-BE"/>
        </w:rPr>
        <w:t xml:space="preserve">De commissieleden vragen naar meer sfeerverlichting in het stadspark en verwijzen naar Middelkerke en Oostende. Ze missen ook één of enkele drankenkraampjes in het park. </w:t>
      </w:r>
    </w:p>
    <w:p w14:paraId="4B49791B" w14:textId="77777777" w:rsidR="007157DC" w:rsidRDefault="007157DC" w:rsidP="007157DC">
      <w:pPr>
        <w:ind w:right="709"/>
        <w:rPr>
          <w:bCs/>
          <w:szCs w:val="22"/>
          <w:lang w:val="nl-BE"/>
        </w:rPr>
      </w:pPr>
    </w:p>
    <w:p w14:paraId="07748A55" w14:textId="1A72ECF3" w:rsidR="007157DC" w:rsidRPr="007157DC" w:rsidRDefault="007157DC" w:rsidP="007157DC">
      <w:pPr>
        <w:ind w:right="709"/>
        <w:rPr>
          <w:bCs/>
          <w:szCs w:val="22"/>
          <w:lang w:val="nl-BE"/>
        </w:rPr>
      </w:pPr>
      <w:r>
        <w:rPr>
          <w:bCs/>
          <w:szCs w:val="22"/>
          <w:lang w:val="nl-BE"/>
        </w:rPr>
        <w:t>Om sfeer te creëren is de combinatie van groen en lichtjes essentieel; de schepen deelt de mening van de commissie toerisme, die een argument is om meer middelen in te kunnen zetten voor deze sfeervolle beleving. Op het moment dat de Grote Markt wordt heraangelegd, moet er nagedacht worden over hoe we het stadspark mee kunnen nemen in die gezelliger beleving.</w:t>
      </w:r>
    </w:p>
    <w:p w14:paraId="4B9C2F1C" w14:textId="77777777" w:rsidR="004509ED" w:rsidRDefault="004509ED" w:rsidP="004509ED">
      <w:pPr>
        <w:ind w:right="709"/>
        <w:rPr>
          <w:szCs w:val="22"/>
          <w:lang w:val="nl-BE"/>
        </w:rPr>
      </w:pPr>
    </w:p>
    <w:p w14:paraId="0D4B04F2" w14:textId="540626B2" w:rsidR="004509ED" w:rsidRPr="004509ED" w:rsidRDefault="004509ED" w:rsidP="004509ED">
      <w:pPr>
        <w:ind w:right="709"/>
        <w:rPr>
          <w:b/>
          <w:sz w:val="24"/>
          <w:szCs w:val="22"/>
          <w:lang w:val="nl-BE"/>
        </w:rPr>
      </w:pPr>
      <w:r w:rsidRPr="004509ED">
        <w:rPr>
          <w:b/>
          <w:sz w:val="24"/>
          <w:szCs w:val="22"/>
          <w:lang w:val="nl-BE"/>
        </w:rPr>
        <w:fldChar w:fldCharType="begin"/>
      </w:r>
      <w:r w:rsidRPr="004509ED">
        <w:rPr>
          <w:b/>
          <w:sz w:val="24"/>
          <w:szCs w:val="22"/>
          <w:lang w:val="nl-BE"/>
        </w:rPr>
        <w:instrText xml:space="preserve"> SEQ puntnr2 \* MERGEFORMAT </w:instrText>
      </w:r>
      <w:r w:rsidRPr="004509ED">
        <w:rPr>
          <w:b/>
          <w:sz w:val="24"/>
          <w:szCs w:val="22"/>
          <w:lang w:val="nl-BE"/>
        </w:rPr>
        <w:fldChar w:fldCharType="separate"/>
      </w:r>
      <w:r w:rsidR="00DB23BC">
        <w:rPr>
          <w:b/>
          <w:noProof/>
          <w:sz w:val="24"/>
          <w:szCs w:val="22"/>
          <w:lang w:val="nl-BE"/>
        </w:rPr>
        <w:t>3</w:t>
      </w:r>
      <w:r w:rsidRPr="004509ED">
        <w:rPr>
          <w:b/>
          <w:sz w:val="24"/>
          <w:szCs w:val="22"/>
          <w:lang w:val="nl-BE"/>
        </w:rPr>
        <w:fldChar w:fldCharType="end"/>
      </w:r>
      <w:r w:rsidRPr="004509ED">
        <w:rPr>
          <w:b/>
          <w:sz w:val="24"/>
          <w:szCs w:val="22"/>
          <w:lang w:val="nl-BE"/>
        </w:rPr>
        <w:t>. Mededelingen</w:t>
      </w:r>
    </w:p>
    <w:p w14:paraId="601D939C" w14:textId="1A59A833" w:rsidR="004509ED" w:rsidRDefault="004509ED" w:rsidP="004509ED">
      <w:pPr>
        <w:rPr>
          <w:szCs w:val="22"/>
          <w:lang w:val="nl-BE"/>
        </w:rPr>
      </w:pPr>
    </w:p>
    <w:p w14:paraId="68791C08" w14:textId="11DDF2E9" w:rsidR="004509ED" w:rsidRPr="004509ED" w:rsidRDefault="004509ED" w:rsidP="004509ED">
      <w:pPr>
        <w:pStyle w:val="Lijstalinea"/>
        <w:numPr>
          <w:ilvl w:val="0"/>
          <w:numId w:val="2"/>
        </w:numPr>
        <w:rPr>
          <w:b/>
          <w:bCs/>
          <w:szCs w:val="22"/>
          <w:lang w:val="nl-BE"/>
        </w:rPr>
      </w:pPr>
      <w:r>
        <w:rPr>
          <w:b/>
          <w:bCs/>
          <w:szCs w:val="22"/>
          <w:lang w:val="nl-BE"/>
        </w:rPr>
        <w:t>v</w:t>
      </w:r>
      <w:r w:rsidRPr="004509ED">
        <w:rPr>
          <w:b/>
          <w:bCs/>
          <w:szCs w:val="22"/>
          <w:lang w:val="nl-BE"/>
        </w:rPr>
        <w:t>ervanging lid</w:t>
      </w:r>
    </w:p>
    <w:p w14:paraId="5E6F13C6" w14:textId="77777777" w:rsidR="004509ED" w:rsidRDefault="004509ED" w:rsidP="004509ED">
      <w:pPr>
        <w:rPr>
          <w:szCs w:val="22"/>
          <w:lang w:val="nl-BE"/>
        </w:rPr>
      </w:pPr>
    </w:p>
    <w:p w14:paraId="7C965F1A" w14:textId="0935579F" w:rsidR="004509ED" w:rsidRDefault="004509ED" w:rsidP="004509ED">
      <w:pPr>
        <w:rPr>
          <w:szCs w:val="22"/>
          <w:lang w:val="nl-BE"/>
        </w:rPr>
      </w:pPr>
      <w:r>
        <w:rPr>
          <w:szCs w:val="22"/>
          <w:lang w:val="nl-BE"/>
        </w:rPr>
        <w:t>Ronny Suy meldt dat Laureline Soubry als vertegenwoordiger van de cultuurraad in de commissie toerisme op 14 oktober ontslag nam. De cultuurraad liet aan de dienst toerisme op 9 januari weten dat mevrouw Kris Boel haar zal vervangen. Dirk Vergult blijft de andere vertegenwoordiger. Ronny verwelkomt Kris in de commissie.</w:t>
      </w:r>
    </w:p>
    <w:p w14:paraId="548556A4" w14:textId="77777777" w:rsidR="004509ED" w:rsidRPr="004509ED" w:rsidRDefault="004509ED" w:rsidP="004509ED">
      <w:pPr>
        <w:rPr>
          <w:szCs w:val="22"/>
          <w:lang w:val="nl-BE"/>
        </w:rPr>
      </w:pPr>
    </w:p>
    <w:p w14:paraId="69B4BE35" w14:textId="4865FF31" w:rsidR="004509ED" w:rsidRPr="004509ED" w:rsidRDefault="004509ED" w:rsidP="004509ED">
      <w:pPr>
        <w:pStyle w:val="Lijstalinea"/>
        <w:numPr>
          <w:ilvl w:val="0"/>
          <w:numId w:val="2"/>
        </w:numPr>
        <w:rPr>
          <w:b/>
          <w:bCs/>
          <w:szCs w:val="22"/>
          <w:lang w:val="nl-BE"/>
        </w:rPr>
      </w:pPr>
      <w:r w:rsidRPr="004509ED">
        <w:rPr>
          <w:b/>
          <w:bCs/>
          <w:szCs w:val="22"/>
          <w:lang w:val="nl-BE"/>
        </w:rPr>
        <w:t>groepsbezoeken en schoolbezoeken 2023</w:t>
      </w:r>
    </w:p>
    <w:p w14:paraId="0BFBE07B" w14:textId="1432A4AB" w:rsidR="004509ED" w:rsidRDefault="004509ED" w:rsidP="004509ED">
      <w:pPr>
        <w:rPr>
          <w:szCs w:val="22"/>
          <w:lang w:val="nl-BE"/>
        </w:rPr>
      </w:pPr>
    </w:p>
    <w:p w14:paraId="75E3F4B5" w14:textId="4CE4155A" w:rsidR="004509ED" w:rsidRPr="007157DC" w:rsidRDefault="004509ED" w:rsidP="004509ED">
      <w:pPr>
        <w:rPr>
          <w:szCs w:val="22"/>
          <w:lang w:val="nl-BE"/>
        </w:rPr>
      </w:pPr>
      <w:r w:rsidRPr="007157DC">
        <w:rPr>
          <w:szCs w:val="22"/>
          <w:lang w:val="nl-BE"/>
        </w:rPr>
        <w:t>In 2023 organiseerde de dienst toerisme 125 groepsbezoeken en 58 schoolbezoeken.</w:t>
      </w:r>
    </w:p>
    <w:p w14:paraId="6513EC12" w14:textId="4854483A" w:rsidR="004509ED" w:rsidRPr="007157DC" w:rsidRDefault="004509ED" w:rsidP="004509ED">
      <w:pPr>
        <w:rPr>
          <w:szCs w:val="22"/>
          <w:lang w:val="nl-BE"/>
        </w:rPr>
      </w:pPr>
    </w:p>
    <w:p w14:paraId="0CCFB69F" w14:textId="77777777" w:rsidR="008B4A7A" w:rsidRPr="007157DC" w:rsidRDefault="004509ED" w:rsidP="004509ED">
      <w:pPr>
        <w:rPr>
          <w:szCs w:val="22"/>
          <w:lang w:val="nl-BE"/>
        </w:rPr>
      </w:pPr>
      <w:r w:rsidRPr="007157DC">
        <w:rPr>
          <w:szCs w:val="22"/>
          <w:lang w:val="nl-BE"/>
        </w:rPr>
        <w:t>De</w:t>
      </w:r>
      <w:r w:rsidR="008B4A7A" w:rsidRPr="007157DC">
        <w:rPr>
          <w:szCs w:val="22"/>
          <w:lang w:val="nl-BE"/>
        </w:rPr>
        <w:t xml:space="preserve"> top 5 van</w:t>
      </w:r>
      <w:r w:rsidRPr="007157DC">
        <w:rPr>
          <w:szCs w:val="22"/>
          <w:lang w:val="nl-BE"/>
        </w:rPr>
        <w:t xml:space="preserve"> populairste thema’s in 2023 </w:t>
      </w:r>
      <w:r w:rsidR="008B4A7A" w:rsidRPr="007157DC">
        <w:rPr>
          <w:szCs w:val="22"/>
          <w:lang w:val="nl-BE"/>
        </w:rPr>
        <w:t>is:</w:t>
      </w:r>
    </w:p>
    <w:p w14:paraId="0627C97D" w14:textId="77777777" w:rsidR="008B4A7A" w:rsidRPr="007157DC" w:rsidRDefault="008B4A7A" w:rsidP="004509ED">
      <w:pPr>
        <w:rPr>
          <w:szCs w:val="22"/>
          <w:lang w:val="nl-BE"/>
        </w:rPr>
      </w:pPr>
      <w:r w:rsidRPr="007157DC">
        <w:rPr>
          <w:szCs w:val="22"/>
          <w:lang w:val="nl-BE"/>
        </w:rPr>
        <w:t>-</w:t>
      </w:r>
      <w:r w:rsidR="004509ED" w:rsidRPr="007157DC">
        <w:rPr>
          <w:szCs w:val="22"/>
          <w:lang w:val="nl-BE"/>
        </w:rPr>
        <w:t xml:space="preserve"> de </w:t>
      </w:r>
      <w:r w:rsidRPr="007157DC">
        <w:rPr>
          <w:szCs w:val="22"/>
          <w:lang w:val="nl-BE"/>
        </w:rPr>
        <w:t xml:space="preserve">art </w:t>
      </w:r>
      <w:proofErr w:type="spellStart"/>
      <w:r w:rsidRPr="007157DC">
        <w:rPr>
          <w:szCs w:val="22"/>
          <w:lang w:val="nl-BE"/>
        </w:rPr>
        <w:t>deco</w:t>
      </w:r>
      <w:proofErr w:type="spellEnd"/>
      <w:r w:rsidRPr="007157DC">
        <w:rPr>
          <w:szCs w:val="22"/>
          <w:lang w:val="nl-BE"/>
        </w:rPr>
        <w:t>-</w:t>
      </w:r>
      <w:r w:rsidR="004509ED" w:rsidRPr="007157DC">
        <w:rPr>
          <w:szCs w:val="22"/>
          <w:lang w:val="nl-BE"/>
        </w:rPr>
        <w:t>wandeling</w:t>
      </w:r>
      <w:r w:rsidRPr="007157DC">
        <w:rPr>
          <w:szCs w:val="22"/>
          <w:lang w:val="nl-BE"/>
        </w:rPr>
        <w:t xml:space="preserve"> (29)</w:t>
      </w:r>
      <w:r w:rsidR="004509ED" w:rsidRPr="007157DC">
        <w:rPr>
          <w:szCs w:val="22"/>
          <w:lang w:val="nl-BE"/>
        </w:rPr>
        <w:t xml:space="preserve">, </w:t>
      </w:r>
    </w:p>
    <w:p w14:paraId="65B4E541" w14:textId="77777777" w:rsidR="008B4A7A" w:rsidRPr="007157DC" w:rsidRDefault="008B4A7A" w:rsidP="004509ED">
      <w:pPr>
        <w:rPr>
          <w:szCs w:val="22"/>
          <w:lang w:val="nl-BE"/>
        </w:rPr>
      </w:pPr>
      <w:r w:rsidRPr="007157DC">
        <w:rPr>
          <w:szCs w:val="22"/>
          <w:lang w:val="nl-BE"/>
        </w:rPr>
        <w:t xml:space="preserve">- de sneukeltocht (24), </w:t>
      </w:r>
    </w:p>
    <w:p w14:paraId="25A38A32" w14:textId="77777777" w:rsidR="008B4A7A" w:rsidRPr="007157DC" w:rsidRDefault="008B4A7A" w:rsidP="004509ED">
      <w:pPr>
        <w:rPr>
          <w:szCs w:val="22"/>
          <w:lang w:val="nl-BE"/>
        </w:rPr>
      </w:pPr>
      <w:r w:rsidRPr="007157DC">
        <w:rPr>
          <w:szCs w:val="22"/>
          <w:lang w:val="nl-BE"/>
        </w:rPr>
        <w:t>- de historische stadskernwandeling (22),</w:t>
      </w:r>
    </w:p>
    <w:p w14:paraId="16C58C0C" w14:textId="54A48E37" w:rsidR="004509ED" w:rsidRPr="007157DC" w:rsidRDefault="008B4A7A" w:rsidP="004509ED">
      <w:pPr>
        <w:rPr>
          <w:szCs w:val="22"/>
          <w:lang w:val="nl-BE"/>
        </w:rPr>
      </w:pPr>
      <w:r w:rsidRPr="007157DC">
        <w:rPr>
          <w:szCs w:val="22"/>
          <w:lang w:val="nl-BE"/>
        </w:rPr>
        <w:t xml:space="preserve">- </w:t>
      </w:r>
      <w:r w:rsidR="004509ED" w:rsidRPr="007157DC">
        <w:rPr>
          <w:szCs w:val="22"/>
          <w:lang w:val="nl-BE"/>
        </w:rPr>
        <w:t xml:space="preserve">de </w:t>
      </w:r>
      <w:proofErr w:type="spellStart"/>
      <w:r w:rsidR="004509ED" w:rsidRPr="007157DC">
        <w:rPr>
          <w:szCs w:val="22"/>
          <w:lang w:val="nl-BE"/>
        </w:rPr>
        <w:t>Reynaertwandeling</w:t>
      </w:r>
      <w:proofErr w:type="spellEnd"/>
      <w:r w:rsidRPr="007157DC">
        <w:rPr>
          <w:szCs w:val="22"/>
          <w:lang w:val="nl-BE"/>
        </w:rPr>
        <w:t xml:space="preserve"> (15) en</w:t>
      </w:r>
    </w:p>
    <w:p w14:paraId="342C8EFA" w14:textId="2534C1A9" w:rsidR="008B4A7A" w:rsidRDefault="008B4A7A" w:rsidP="004509ED">
      <w:pPr>
        <w:rPr>
          <w:szCs w:val="22"/>
          <w:lang w:val="nl-BE"/>
        </w:rPr>
      </w:pPr>
      <w:r w:rsidRPr="007157DC">
        <w:rPr>
          <w:szCs w:val="22"/>
          <w:lang w:val="nl-BE"/>
        </w:rPr>
        <w:t xml:space="preserve">- de </w:t>
      </w:r>
      <w:proofErr w:type="spellStart"/>
      <w:r w:rsidRPr="007157DC">
        <w:rPr>
          <w:szCs w:val="22"/>
          <w:lang w:val="nl-BE"/>
        </w:rPr>
        <w:t>street</w:t>
      </w:r>
      <w:proofErr w:type="spellEnd"/>
      <w:r w:rsidRPr="007157DC">
        <w:rPr>
          <w:szCs w:val="22"/>
          <w:lang w:val="nl-BE"/>
        </w:rPr>
        <w:t xml:space="preserve"> art wandeling (5).</w:t>
      </w:r>
    </w:p>
    <w:p w14:paraId="73F627C4" w14:textId="77777777" w:rsidR="008B4A7A" w:rsidRDefault="008B4A7A" w:rsidP="004509ED">
      <w:pPr>
        <w:rPr>
          <w:szCs w:val="22"/>
          <w:lang w:val="nl-BE"/>
        </w:rPr>
      </w:pPr>
    </w:p>
    <w:p w14:paraId="2582BE35" w14:textId="12EAC7DA" w:rsidR="004509ED" w:rsidRDefault="004509ED" w:rsidP="004509ED">
      <w:pPr>
        <w:rPr>
          <w:szCs w:val="22"/>
          <w:lang w:val="nl-BE"/>
        </w:rPr>
      </w:pPr>
      <w:r w:rsidRPr="007157DC">
        <w:rPr>
          <w:szCs w:val="22"/>
          <w:lang w:val="nl-BE"/>
        </w:rPr>
        <w:t xml:space="preserve">Bij scholen zijn het bezoek aan het stadhuis (werking) en de moskee in de Lange </w:t>
      </w:r>
      <w:proofErr w:type="spellStart"/>
      <w:r w:rsidRPr="007157DC">
        <w:rPr>
          <w:szCs w:val="22"/>
          <w:lang w:val="nl-BE"/>
        </w:rPr>
        <w:t>Halsbeekstraat</w:t>
      </w:r>
      <w:proofErr w:type="spellEnd"/>
      <w:r w:rsidRPr="007157DC">
        <w:rPr>
          <w:szCs w:val="22"/>
          <w:lang w:val="nl-BE"/>
        </w:rPr>
        <w:t xml:space="preserve"> het meest gevraagd.</w:t>
      </w:r>
    </w:p>
    <w:p w14:paraId="5401BBA7" w14:textId="77777777" w:rsidR="004509ED" w:rsidRPr="004509ED" w:rsidRDefault="004509ED" w:rsidP="004509ED">
      <w:pPr>
        <w:rPr>
          <w:szCs w:val="22"/>
          <w:lang w:val="nl-BE"/>
        </w:rPr>
      </w:pPr>
    </w:p>
    <w:p w14:paraId="55F1DEBB" w14:textId="3CC5AB60" w:rsidR="004509ED" w:rsidRPr="004509ED" w:rsidRDefault="004509ED" w:rsidP="004509ED">
      <w:pPr>
        <w:pStyle w:val="Lijstalinea"/>
        <w:numPr>
          <w:ilvl w:val="0"/>
          <w:numId w:val="2"/>
        </w:numPr>
        <w:rPr>
          <w:b/>
          <w:bCs/>
          <w:szCs w:val="22"/>
          <w:lang w:val="nl-BE"/>
        </w:rPr>
      </w:pPr>
      <w:r w:rsidRPr="004509ED">
        <w:rPr>
          <w:b/>
          <w:bCs/>
          <w:szCs w:val="22"/>
          <w:lang w:val="nl-BE"/>
        </w:rPr>
        <w:t>jaarthema 2024</w:t>
      </w:r>
    </w:p>
    <w:p w14:paraId="064C55A6" w14:textId="5C4EE09B" w:rsidR="004509ED" w:rsidRDefault="004509ED" w:rsidP="004509ED">
      <w:pPr>
        <w:rPr>
          <w:szCs w:val="22"/>
          <w:lang w:val="nl-BE"/>
        </w:rPr>
      </w:pPr>
    </w:p>
    <w:p w14:paraId="5CE0FEFF" w14:textId="77777777" w:rsidR="00B75DC8" w:rsidRDefault="007157DC" w:rsidP="007157DC">
      <w:pPr>
        <w:rPr>
          <w:szCs w:val="22"/>
          <w:lang w:val="nl-BE"/>
        </w:rPr>
      </w:pPr>
      <w:proofErr w:type="spellStart"/>
      <w:r>
        <w:rPr>
          <w:szCs w:val="22"/>
          <w:lang w:val="nl-BE"/>
        </w:rPr>
        <w:t>Stadspromotioneel</w:t>
      </w:r>
      <w:proofErr w:type="spellEnd"/>
      <w:r>
        <w:rPr>
          <w:szCs w:val="22"/>
          <w:lang w:val="nl-BE"/>
        </w:rPr>
        <w:t xml:space="preserve"> lijkt het interessant om na de positieve ervaringen met het </w:t>
      </w:r>
      <w:proofErr w:type="spellStart"/>
      <w:r>
        <w:rPr>
          <w:szCs w:val="22"/>
          <w:lang w:val="nl-BE"/>
        </w:rPr>
        <w:t>Reynaertjaar</w:t>
      </w:r>
      <w:proofErr w:type="spellEnd"/>
      <w:r>
        <w:rPr>
          <w:szCs w:val="22"/>
          <w:lang w:val="nl-BE"/>
        </w:rPr>
        <w:t xml:space="preserve"> voor een jaarlijks thema te gaan. </w:t>
      </w:r>
      <w:r w:rsidR="00B75DC8">
        <w:rPr>
          <w:szCs w:val="22"/>
          <w:lang w:val="nl-BE"/>
        </w:rPr>
        <w:t xml:space="preserve">Bedoeling is om telkens 2 jaar vooraf het thema te bepalen, zodat het ook door verenigingen kan worden opgepikt vanaf 2025 en volgende. </w:t>
      </w:r>
    </w:p>
    <w:p w14:paraId="1B8134C3" w14:textId="77777777" w:rsidR="00B75DC8" w:rsidRDefault="00B75DC8" w:rsidP="007157DC">
      <w:pPr>
        <w:rPr>
          <w:szCs w:val="22"/>
          <w:lang w:val="nl-BE"/>
        </w:rPr>
      </w:pPr>
    </w:p>
    <w:p w14:paraId="1DE791BC" w14:textId="77214FDD" w:rsidR="00B75DC8" w:rsidRDefault="004509ED" w:rsidP="004509ED">
      <w:pPr>
        <w:rPr>
          <w:szCs w:val="22"/>
          <w:lang w:val="nl-BE"/>
        </w:rPr>
      </w:pPr>
      <w:r>
        <w:rPr>
          <w:szCs w:val="22"/>
          <w:lang w:val="nl-BE"/>
        </w:rPr>
        <w:lastRenderedPageBreak/>
        <w:t xml:space="preserve">Zoals 2023 een </w:t>
      </w:r>
      <w:proofErr w:type="spellStart"/>
      <w:r>
        <w:rPr>
          <w:szCs w:val="22"/>
          <w:lang w:val="nl-BE"/>
        </w:rPr>
        <w:t>Reynaertjaar</w:t>
      </w:r>
      <w:proofErr w:type="spellEnd"/>
      <w:r>
        <w:rPr>
          <w:szCs w:val="22"/>
          <w:lang w:val="nl-BE"/>
        </w:rPr>
        <w:t xml:space="preserve"> was, zo zal 2024 een sportjaar worden</w:t>
      </w:r>
      <w:r w:rsidR="007157DC">
        <w:rPr>
          <w:szCs w:val="22"/>
          <w:lang w:val="nl-BE"/>
        </w:rPr>
        <w:t xml:space="preserve">, omwille van het Europees Kampioenschap voetbal, Olympische Spelen, Ronde van Vlaanderen, </w:t>
      </w:r>
      <w:r w:rsidR="00B75DC8">
        <w:rPr>
          <w:szCs w:val="22"/>
          <w:lang w:val="nl-BE"/>
        </w:rPr>
        <w:t xml:space="preserve">expo over </w:t>
      </w:r>
      <w:proofErr w:type="spellStart"/>
      <w:r w:rsidR="00B75DC8">
        <w:rPr>
          <w:szCs w:val="22"/>
          <w:lang w:val="nl-BE"/>
        </w:rPr>
        <w:t>athleten</w:t>
      </w:r>
      <w:proofErr w:type="spellEnd"/>
      <w:r w:rsidR="00B75DC8">
        <w:rPr>
          <w:szCs w:val="22"/>
          <w:lang w:val="nl-BE"/>
        </w:rPr>
        <w:t xml:space="preserve"> van Coup de </w:t>
      </w:r>
      <w:proofErr w:type="spellStart"/>
      <w:r w:rsidR="00B75DC8">
        <w:rPr>
          <w:szCs w:val="22"/>
          <w:lang w:val="nl-BE"/>
        </w:rPr>
        <w:t>ville</w:t>
      </w:r>
      <w:proofErr w:type="spellEnd"/>
      <w:r w:rsidR="00B75DC8">
        <w:rPr>
          <w:szCs w:val="22"/>
          <w:lang w:val="nl-BE"/>
        </w:rPr>
        <w:t xml:space="preserve">. In 2023 had toerisme hiervoor een bijkomend budget gekregen. </w:t>
      </w:r>
    </w:p>
    <w:p w14:paraId="2F031FAA" w14:textId="77777777" w:rsidR="00B75DC8" w:rsidRDefault="00B75DC8" w:rsidP="004509ED">
      <w:pPr>
        <w:rPr>
          <w:szCs w:val="22"/>
          <w:lang w:val="nl-BE"/>
        </w:rPr>
      </w:pPr>
    </w:p>
    <w:p w14:paraId="590B75A5" w14:textId="62F70F5D" w:rsidR="004509ED" w:rsidRDefault="004509ED" w:rsidP="004509ED">
      <w:pPr>
        <w:rPr>
          <w:szCs w:val="22"/>
          <w:lang w:val="nl-BE"/>
        </w:rPr>
      </w:pPr>
      <w:r>
        <w:rPr>
          <w:szCs w:val="22"/>
          <w:lang w:val="nl-BE"/>
        </w:rPr>
        <w:t xml:space="preserve">In tegenstelling tot het </w:t>
      </w:r>
      <w:proofErr w:type="spellStart"/>
      <w:r>
        <w:rPr>
          <w:szCs w:val="22"/>
          <w:lang w:val="nl-BE"/>
        </w:rPr>
        <w:t>Reynaertjaar</w:t>
      </w:r>
      <w:proofErr w:type="spellEnd"/>
      <w:r>
        <w:rPr>
          <w:szCs w:val="22"/>
          <w:lang w:val="nl-BE"/>
        </w:rPr>
        <w:t xml:space="preserve">, wordt het sportjaar niet getrokken door de dienst toerisme. </w:t>
      </w:r>
      <w:r w:rsidR="00B75DC8">
        <w:rPr>
          <w:szCs w:val="22"/>
          <w:lang w:val="nl-BE"/>
        </w:rPr>
        <w:t xml:space="preserve">Nu is intern een herziening van het budget stadspromotie gebeurt, om het jaarthema financieel te onderbouwen, aldus schepen Somers. Er gaat dan ook vooral vanuit stadspromotie op worden ingezet. </w:t>
      </w:r>
      <w:r>
        <w:rPr>
          <w:szCs w:val="22"/>
          <w:lang w:val="nl-BE"/>
        </w:rPr>
        <w:t xml:space="preserve">Toerisme </w:t>
      </w:r>
      <w:r w:rsidR="00B45EFB">
        <w:rPr>
          <w:szCs w:val="22"/>
          <w:lang w:val="nl-BE"/>
        </w:rPr>
        <w:t>zal</w:t>
      </w:r>
      <w:r>
        <w:rPr>
          <w:szCs w:val="22"/>
          <w:lang w:val="nl-BE"/>
        </w:rPr>
        <w:t xml:space="preserve"> alvast </w:t>
      </w:r>
      <w:r w:rsidR="00B45EFB">
        <w:rPr>
          <w:szCs w:val="22"/>
          <w:lang w:val="nl-BE"/>
        </w:rPr>
        <w:t xml:space="preserve">enkele activiteiten in een sportief jasje steken. </w:t>
      </w:r>
    </w:p>
    <w:p w14:paraId="7A390B14" w14:textId="796AFED7" w:rsidR="007157DC" w:rsidRDefault="007157DC" w:rsidP="004509ED">
      <w:pPr>
        <w:rPr>
          <w:szCs w:val="22"/>
          <w:lang w:val="nl-BE"/>
        </w:rPr>
      </w:pPr>
    </w:p>
    <w:p w14:paraId="5588EE83" w14:textId="77777777" w:rsidR="00B75DC8" w:rsidRDefault="00B75DC8" w:rsidP="00B75DC8">
      <w:pPr>
        <w:rPr>
          <w:szCs w:val="22"/>
          <w:lang w:val="nl-BE"/>
        </w:rPr>
      </w:pPr>
      <w:r>
        <w:rPr>
          <w:szCs w:val="22"/>
          <w:lang w:val="nl-BE"/>
        </w:rPr>
        <w:t xml:space="preserve">We moeten ons dus ook in 2024 voorbereiden op het jaarthema 2025, dat over Mercator zal gaan, zonder het zo te benoemen. </w:t>
      </w:r>
    </w:p>
    <w:p w14:paraId="7FEF064E" w14:textId="77777777" w:rsidR="00B75DC8" w:rsidRPr="004509ED" w:rsidRDefault="00B75DC8" w:rsidP="004509ED">
      <w:pPr>
        <w:rPr>
          <w:szCs w:val="22"/>
          <w:lang w:val="nl-BE"/>
        </w:rPr>
      </w:pPr>
    </w:p>
    <w:p w14:paraId="3AFA7FDB" w14:textId="5B74C118" w:rsidR="004509ED" w:rsidRDefault="004509ED" w:rsidP="00B45EFB">
      <w:pPr>
        <w:pStyle w:val="Lijstalinea"/>
        <w:numPr>
          <w:ilvl w:val="0"/>
          <w:numId w:val="2"/>
        </w:numPr>
        <w:rPr>
          <w:b/>
          <w:bCs/>
          <w:szCs w:val="22"/>
          <w:lang w:val="nl-BE"/>
        </w:rPr>
      </w:pPr>
      <w:r w:rsidRPr="00B45EFB">
        <w:rPr>
          <w:b/>
          <w:bCs/>
          <w:szCs w:val="22"/>
          <w:lang w:val="nl-BE"/>
        </w:rPr>
        <w:t>memorandum 2025-2030</w:t>
      </w:r>
    </w:p>
    <w:p w14:paraId="2920AE81" w14:textId="2CB386C4" w:rsidR="00B45EFB" w:rsidRDefault="00B45EFB" w:rsidP="00B45EFB">
      <w:pPr>
        <w:rPr>
          <w:b/>
          <w:bCs/>
          <w:szCs w:val="22"/>
          <w:lang w:val="nl-BE"/>
        </w:rPr>
      </w:pPr>
    </w:p>
    <w:p w14:paraId="14D03AA1" w14:textId="01A6E34A" w:rsidR="00B75DC8" w:rsidRDefault="00B45EFB" w:rsidP="00B45EFB">
      <w:pPr>
        <w:rPr>
          <w:szCs w:val="22"/>
          <w:lang w:val="nl-BE"/>
        </w:rPr>
      </w:pPr>
      <w:r>
        <w:rPr>
          <w:szCs w:val="22"/>
          <w:lang w:val="nl-BE"/>
        </w:rPr>
        <w:t xml:space="preserve">De stedelijke commissie wordt zoals iedere adviesraad gevraagd om haar toekomstvisie naar de volgende beleidsperiode uit te werken en dit tegen juni 2024. </w:t>
      </w:r>
      <w:r w:rsidR="00B75DC8">
        <w:rPr>
          <w:szCs w:val="22"/>
          <w:lang w:val="nl-BE"/>
        </w:rPr>
        <w:t xml:space="preserve">Lucien Bats wil alvast graag meewerken. Hij meent dat op basis van de vroegere memoranda kan worden afgetoetst wat er al effectief is gerealiseerd en wat niet. </w:t>
      </w:r>
    </w:p>
    <w:p w14:paraId="475684DA" w14:textId="77777777" w:rsidR="00B75DC8" w:rsidRDefault="00B75DC8" w:rsidP="00B45EFB">
      <w:pPr>
        <w:rPr>
          <w:szCs w:val="22"/>
          <w:lang w:val="nl-BE"/>
        </w:rPr>
      </w:pPr>
    </w:p>
    <w:p w14:paraId="68019106" w14:textId="7AB17887" w:rsidR="00B45EFB" w:rsidRDefault="00B75DC8" w:rsidP="00B45EFB">
      <w:pPr>
        <w:rPr>
          <w:szCs w:val="22"/>
          <w:lang w:val="nl-BE"/>
        </w:rPr>
      </w:pPr>
      <w:r>
        <w:rPr>
          <w:szCs w:val="22"/>
          <w:lang w:val="nl-BE"/>
        </w:rPr>
        <w:t xml:space="preserve">Schepen Somers verkiest eerder dan het afchecken van een lijst een aanzet met open </w:t>
      </w:r>
      <w:proofErr w:type="spellStart"/>
      <w:r>
        <w:rPr>
          <w:szCs w:val="22"/>
          <w:lang w:val="nl-BE"/>
        </w:rPr>
        <w:t>visier</w:t>
      </w:r>
      <w:proofErr w:type="spellEnd"/>
      <w:r>
        <w:rPr>
          <w:szCs w:val="22"/>
          <w:lang w:val="nl-BE"/>
        </w:rPr>
        <w:t xml:space="preserve"> en zegt dat de uitnodiging op mee te werken uiteraard voor alle leden van de commissie toerisme geldt. De logiessector wordt niet vergeten. Daarom wordt de commissie toerisme van april een brainstormsessie in functie van het memorandum van de adviesraad voor de volgende bestuursperiode.</w:t>
      </w:r>
    </w:p>
    <w:p w14:paraId="7A2D467A" w14:textId="77777777" w:rsidR="00B45EFB" w:rsidRDefault="00B45EFB" w:rsidP="00B45EFB">
      <w:pPr>
        <w:rPr>
          <w:szCs w:val="22"/>
          <w:lang w:val="nl-BE"/>
        </w:rPr>
      </w:pPr>
    </w:p>
    <w:p w14:paraId="3707B8D2" w14:textId="0A5D8C8F" w:rsidR="004509ED" w:rsidRDefault="004509ED" w:rsidP="004509ED">
      <w:pPr>
        <w:rPr>
          <w:szCs w:val="22"/>
          <w:lang w:val="nl-BE"/>
        </w:rPr>
      </w:pPr>
    </w:p>
    <w:p w14:paraId="4F36B7CC" w14:textId="36C28230" w:rsidR="00B45EFB" w:rsidRDefault="00B45EFB" w:rsidP="00B45EFB">
      <w:pPr>
        <w:ind w:right="709"/>
        <w:rPr>
          <w:b/>
          <w:sz w:val="24"/>
          <w:szCs w:val="22"/>
          <w:lang w:val="nl-BE"/>
        </w:rPr>
      </w:pPr>
      <w:r>
        <w:rPr>
          <w:b/>
          <w:sz w:val="24"/>
          <w:szCs w:val="22"/>
          <w:lang w:val="nl-BE"/>
        </w:rPr>
        <w:fldChar w:fldCharType="begin"/>
      </w:r>
      <w:r>
        <w:rPr>
          <w:b/>
          <w:sz w:val="24"/>
          <w:szCs w:val="22"/>
          <w:lang w:val="nl-BE"/>
        </w:rPr>
        <w:instrText xml:space="preserve"> SEQ puntnr2 \* MERGEFORMAT </w:instrText>
      </w:r>
      <w:r>
        <w:rPr>
          <w:b/>
          <w:sz w:val="24"/>
          <w:szCs w:val="22"/>
          <w:lang w:val="nl-BE"/>
        </w:rPr>
        <w:fldChar w:fldCharType="separate"/>
      </w:r>
      <w:r w:rsidR="00DB23BC">
        <w:rPr>
          <w:b/>
          <w:noProof/>
          <w:sz w:val="24"/>
          <w:szCs w:val="22"/>
          <w:lang w:val="nl-BE"/>
        </w:rPr>
        <w:t>4</w:t>
      </w:r>
      <w:r>
        <w:rPr>
          <w:b/>
          <w:sz w:val="24"/>
          <w:szCs w:val="22"/>
          <w:lang w:val="nl-BE"/>
        </w:rPr>
        <w:fldChar w:fldCharType="end"/>
      </w:r>
      <w:r>
        <w:rPr>
          <w:b/>
          <w:sz w:val="24"/>
          <w:szCs w:val="22"/>
          <w:lang w:val="nl-BE"/>
        </w:rPr>
        <w:t>. Evaluatie voorbije activiteiten</w:t>
      </w:r>
    </w:p>
    <w:p w14:paraId="3B39C873" w14:textId="77777777" w:rsidR="004509ED" w:rsidRPr="00E20569" w:rsidRDefault="004509ED" w:rsidP="004509ED">
      <w:pPr>
        <w:rPr>
          <w:szCs w:val="22"/>
          <w:lang w:val="nl-BE"/>
        </w:rPr>
      </w:pPr>
    </w:p>
    <w:p w14:paraId="32CBB932" w14:textId="46819620" w:rsidR="004509ED" w:rsidRPr="00B45EFB" w:rsidRDefault="004509ED" w:rsidP="004509ED">
      <w:pPr>
        <w:pStyle w:val="Lijstalinea"/>
        <w:numPr>
          <w:ilvl w:val="1"/>
          <w:numId w:val="2"/>
        </w:numPr>
        <w:rPr>
          <w:b/>
          <w:bCs/>
          <w:szCs w:val="22"/>
          <w:lang w:val="nl-BE"/>
        </w:rPr>
      </w:pPr>
      <w:r w:rsidRPr="00B45EFB">
        <w:rPr>
          <w:b/>
          <w:bCs/>
          <w:szCs w:val="22"/>
          <w:lang w:val="nl-BE"/>
        </w:rPr>
        <w:t>gidsenoverleg (0</w:t>
      </w:r>
      <w:r w:rsidR="008B4A7A">
        <w:rPr>
          <w:b/>
          <w:bCs/>
          <w:szCs w:val="22"/>
          <w:lang w:val="nl-BE"/>
        </w:rPr>
        <w:t>8</w:t>
      </w:r>
      <w:r w:rsidRPr="00B45EFB">
        <w:rPr>
          <w:b/>
          <w:bCs/>
          <w:szCs w:val="22"/>
          <w:lang w:val="nl-BE"/>
        </w:rPr>
        <w:t>/11</w:t>
      </w:r>
      <w:r w:rsidR="00B45EFB" w:rsidRPr="00B45EFB">
        <w:rPr>
          <w:b/>
          <w:bCs/>
          <w:szCs w:val="22"/>
          <w:lang w:val="nl-BE"/>
        </w:rPr>
        <w:t xml:space="preserve"> en </w:t>
      </w:r>
      <w:r w:rsidR="008B4A7A">
        <w:rPr>
          <w:b/>
          <w:bCs/>
          <w:szCs w:val="22"/>
          <w:lang w:val="nl-BE"/>
        </w:rPr>
        <w:t>25</w:t>
      </w:r>
      <w:r w:rsidR="00B45EFB" w:rsidRPr="00B45EFB">
        <w:rPr>
          <w:b/>
          <w:bCs/>
          <w:szCs w:val="22"/>
          <w:lang w:val="nl-BE"/>
        </w:rPr>
        <w:t>/01</w:t>
      </w:r>
      <w:r w:rsidRPr="00B45EFB">
        <w:rPr>
          <w:b/>
          <w:bCs/>
          <w:szCs w:val="22"/>
          <w:lang w:val="nl-BE"/>
        </w:rPr>
        <w:t>)</w:t>
      </w:r>
    </w:p>
    <w:p w14:paraId="22E38808" w14:textId="7C862944" w:rsidR="00B45EFB" w:rsidRDefault="00B45EFB" w:rsidP="00B45EFB">
      <w:pPr>
        <w:rPr>
          <w:szCs w:val="22"/>
          <w:lang w:val="nl-BE"/>
        </w:rPr>
      </w:pPr>
    </w:p>
    <w:p w14:paraId="41EA1588" w14:textId="499BBD3A" w:rsidR="00B45EFB" w:rsidRDefault="00A5148E" w:rsidP="00B45EFB">
      <w:pPr>
        <w:rPr>
          <w:szCs w:val="22"/>
          <w:lang w:val="nl-BE"/>
        </w:rPr>
      </w:pPr>
      <w:r>
        <w:rPr>
          <w:szCs w:val="22"/>
          <w:lang w:val="nl-BE"/>
        </w:rPr>
        <w:t>Het college besliste op 25 januari om de loonvergoeding van de toeristische, museum- en natuurgidsen te verhogen met 10% per uur. Het loongedeelte bedraagt voortaan 15,16 euro per uur. De verhoging gaat in vanaf 1 januari 2024</w:t>
      </w:r>
      <w:r w:rsidR="0076471A">
        <w:rPr>
          <w:szCs w:val="22"/>
          <w:lang w:val="nl-BE"/>
        </w:rPr>
        <w:t xml:space="preserve"> en wordt vanaf nu automatisch doorgevoerd met de indexstijging; bovendien wordt het los gekoppeld van de tarieven uit het retributiereglement.</w:t>
      </w:r>
    </w:p>
    <w:p w14:paraId="0F431584" w14:textId="47548CF6" w:rsidR="00A5148E" w:rsidRDefault="00A5148E" w:rsidP="00B45EFB">
      <w:pPr>
        <w:rPr>
          <w:szCs w:val="22"/>
          <w:lang w:val="nl-BE"/>
        </w:rPr>
      </w:pPr>
    </w:p>
    <w:p w14:paraId="11B08FD6" w14:textId="49521286" w:rsidR="00A5148E" w:rsidRDefault="00A5148E" w:rsidP="00B45EFB">
      <w:pPr>
        <w:rPr>
          <w:szCs w:val="22"/>
          <w:lang w:val="nl-BE"/>
        </w:rPr>
      </w:pPr>
      <w:r>
        <w:rPr>
          <w:szCs w:val="22"/>
          <w:lang w:val="nl-BE"/>
        </w:rPr>
        <w:t>Op 8 november gaven de gidsen Bart en Linda hun bevindingen mee aan de collega’s over de tweedaagse workshop impactvol gidsen die ze volgden bij Toerisme Vlaanderen.</w:t>
      </w:r>
    </w:p>
    <w:p w14:paraId="1150A569" w14:textId="77777777" w:rsidR="00A5148E" w:rsidRDefault="00A5148E" w:rsidP="00B45EFB">
      <w:pPr>
        <w:rPr>
          <w:szCs w:val="22"/>
          <w:lang w:val="nl-BE"/>
        </w:rPr>
      </w:pPr>
    </w:p>
    <w:p w14:paraId="78BF7272" w14:textId="0BFB6B6B" w:rsidR="00A5148E" w:rsidRDefault="00A5148E" w:rsidP="00B45EFB">
      <w:pPr>
        <w:rPr>
          <w:szCs w:val="22"/>
          <w:lang w:val="nl-BE"/>
        </w:rPr>
      </w:pPr>
      <w:r>
        <w:rPr>
          <w:szCs w:val="22"/>
          <w:lang w:val="nl-BE"/>
        </w:rPr>
        <w:t>We brainstormden op de vergadering van 25 januari over de zomerse avondwandelingen en hoe die in te vullen met het thema ‘sport’, over een rondleiding langsheen de groenblauwe stadsprojecten rond duurzaamheid tijdens Buitengewoon, een rondleiding voor personen met dementie en de gidsbeurten tijdens de lingerieweek.</w:t>
      </w:r>
    </w:p>
    <w:p w14:paraId="3B42386D" w14:textId="0D60547E" w:rsidR="003730D6" w:rsidRDefault="003730D6" w:rsidP="00B45EFB">
      <w:pPr>
        <w:rPr>
          <w:szCs w:val="22"/>
          <w:lang w:val="nl-BE"/>
        </w:rPr>
      </w:pPr>
    </w:p>
    <w:p w14:paraId="238E8775" w14:textId="77777777" w:rsidR="0076471A" w:rsidRDefault="0076471A" w:rsidP="00B45EFB">
      <w:pPr>
        <w:rPr>
          <w:szCs w:val="22"/>
          <w:lang w:val="nl-BE"/>
        </w:rPr>
      </w:pPr>
      <w:r>
        <w:rPr>
          <w:szCs w:val="22"/>
          <w:lang w:val="nl-BE"/>
        </w:rPr>
        <w:t xml:space="preserve">Schepen Somers blikt vooruit naar Buitengewoon: een unieke combinatie van de lentedrink, Lekker Lokaal-markt, Dag van het Park, kermis, autovrije zondag en Lentemarkt. Dit vindt plaats </w:t>
      </w:r>
      <w:r>
        <w:rPr>
          <w:szCs w:val="22"/>
          <w:lang w:val="nl-BE"/>
        </w:rPr>
        <w:lastRenderedPageBreak/>
        <w:t xml:space="preserve">op zondag 5 mei, zodat we door de 2 weken vroegere planning op het seizoen meer bezoekers aantrekken en uit het vaarwater van de tuindagen van </w:t>
      </w:r>
      <w:proofErr w:type="spellStart"/>
      <w:r>
        <w:rPr>
          <w:szCs w:val="22"/>
          <w:lang w:val="nl-BE"/>
        </w:rPr>
        <w:t>Beervelde</w:t>
      </w:r>
      <w:proofErr w:type="spellEnd"/>
      <w:r>
        <w:rPr>
          <w:szCs w:val="22"/>
          <w:lang w:val="nl-BE"/>
        </w:rPr>
        <w:t xml:space="preserve">  (week later) blijven. Goed weer is uiteraard essentieel om succesvol te zijn.</w:t>
      </w:r>
    </w:p>
    <w:p w14:paraId="528DD9CF" w14:textId="77777777" w:rsidR="0076471A" w:rsidRDefault="0076471A" w:rsidP="00B45EFB">
      <w:pPr>
        <w:rPr>
          <w:szCs w:val="22"/>
          <w:lang w:val="nl-BE"/>
        </w:rPr>
      </w:pPr>
    </w:p>
    <w:p w14:paraId="43962C0E" w14:textId="018AA6E9" w:rsidR="0076471A" w:rsidRDefault="0076471A" w:rsidP="00B45EFB">
      <w:pPr>
        <w:rPr>
          <w:szCs w:val="22"/>
          <w:lang w:val="nl-BE"/>
        </w:rPr>
      </w:pPr>
      <w:r>
        <w:rPr>
          <w:szCs w:val="22"/>
          <w:lang w:val="nl-BE"/>
        </w:rPr>
        <w:t xml:space="preserve">Lutgarde merkt op dat het op dezelfde dag ook </w:t>
      </w:r>
      <w:proofErr w:type="spellStart"/>
      <w:r>
        <w:rPr>
          <w:szCs w:val="22"/>
          <w:lang w:val="nl-BE"/>
        </w:rPr>
        <w:t>plantenruildag</w:t>
      </w:r>
      <w:proofErr w:type="spellEnd"/>
      <w:r>
        <w:rPr>
          <w:szCs w:val="22"/>
          <w:lang w:val="nl-BE"/>
        </w:rPr>
        <w:t xml:space="preserve"> is in Beveren. </w:t>
      </w:r>
    </w:p>
    <w:p w14:paraId="70689F9F" w14:textId="78C07DC9" w:rsidR="0076471A" w:rsidRDefault="0076471A" w:rsidP="00B45EFB">
      <w:pPr>
        <w:rPr>
          <w:szCs w:val="22"/>
          <w:lang w:val="nl-BE"/>
        </w:rPr>
      </w:pPr>
    </w:p>
    <w:p w14:paraId="0BA67EEF" w14:textId="77777777" w:rsidR="0076471A" w:rsidRPr="00B45EFB" w:rsidRDefault="0076471A" w:rsidP="00B45EFB">
      <w:pPr>
        <w:rPr>
          <w:szCs w:val="22"/>
          <w:lang w:val="nl-BE"/>
        </w:rPr>
      </w:pPr>
    </w:p>
    <w:p w14:paraId="4C8C8FB3" w14:textId="343B8555" w:rsidR="004509ED" w:rsidRDefault="004509ED" w:rsidP="004509ED">
      <w:pPr>
        <w:pStyle w:val="Lijstalinea"/>
        <w:numPr>
          <w:ilvl w:val="1"/>
          <w:numId w:val="2"/>
        </w:numPr>
        <w:rPr>
          <w:b/>
          <w:bCs/>
          <w:szCs w:val="22"/>
          <w:lang w:val="nl-BE"/>
        </w:rPr>
      </w:pPr>
      <w:r w:rsidRPr="00B45EFB">
        <w:rPr>
          <w:b/>
          <w:bCs/>
          <w:szCs w:val="22"/>
          <w:lang w:val="nl-BE"/>
        </w:rPr>
        <w:t>Stad van de Sint (12/11-13/12)</w:t>
      </w:r>
    </w:p>
    <w:p w14:paraId="6A76F042" w14:textId="77777777" w:rsidR="004C58B7" w:rsidRPr="00B45EFB" w:rsidRDefault="004C58B7" w:rsidP="004C58B7">
      <w:pPr>
        <w:pStyle w:val="Lijstalinea"/>
        <w:ind w:left="1440"/>
        <w:rPr>
          <w:b/>
          <w:bCs/>
          <w:szCs w:val="22"/>
          <w:lang w:val="nl-BE"/>
        </w:rPr>
      </w:pPr>
    </w:p>
    <w:p w14:paraId="4771AC61" w14:textId="6FEC00C5" w:rsidR="004509ED" w:rsidRPr="003B67B2" w:rsidRDefault="004509ED" w:rsidP="004509ED">
      <w:pPr>
        <w:pStyle w:val="Lijstalinea"/>
        <w:numPr>
          <w:ilvl w:val="2"/>
          <w:numId w:val="2"/>
        </w:numPr>
        <w:rPr>
          <w:b/>
          <w:bCs/>
          <w:szCs w:val="22"/>
          <w:lang w:val="nl-BE"/>
        </w:rPr>
      </w:pPr>
      <w:r w:rsidRPr="003B67B2">
        <w:rPr>
          <w:b/>
          <w:bCs/>
          <w:szCs w:val="22"/>
          <w:lang w:val="nl-BE"/>
        </w:rPr>
        <w:t>aansturing Huis van de Sint</w:t>
      </w:r>
    </w:p>
    <w:p w14:paraId="006FC153" w14:textId="5E83BD11" w:rsidR="003730D6" w:rsidRDefault="003730D6" w:rsidP="003730D6">
      <w:pPr>
        <w:rPr>
          <w:szCs w:val="22"/>
          <w:lang w:val="nl-BE"/>
        </w:rPr>
      </w:pPr>
    </w:p>
    <w:p w14:paraId="7EF92198" w14:textId="097B2D30" w:rsidR="003730D6" w:rsidRDefault="003730D6" w:rsidP="003730D6">
      <w:pPr>
        <w:rPr>
          <w:szCs w:val="22"/>
          <w:lang w:val="nl-BE"/>
        </w:rPr>
      </w:pPr>
      <w:r>
        <w:rPr>
          <w:szCs w:val="22"/>
          <w:lang w:val="nl-BE"/>
        </w:rPr>
        <w:t>In het Huis van de Sint wordt de aansturing van de pieten opgenomen door toerisme. Dit betekent dat er een personeelslid voltijds mee bezig is zowel van 12 november tot en met 6 december, maar ook met de voorbereiding (selectie, infovergaderingen) en nazorg (verloning, bedankingsmoment).</w:t>
      </w:r>
    </w:p>
    <w:p w14:paraId="55812D94" w14:textId="57BE67DF" w:rsidR="0076471A" w:rsidRDefault="0076471A" w:rsidP="003730D6">
      <w:pPr>
        <w:rPr>
          <w:szCs w:val="22"/>
          <w:lang w:val="nl-BE"/>
        </w:rPr>
      </w:pPr>
    </w:p>
    <w:p w14:paraId="3EA3BF70" w14:textId="0EDB06DD" w:rsidR="0076471A" w:rsidRPr="003730D6" w:rsidRDefault="0076471A" w:rsidP="003730D6">
      <w:pPr>
        <w:rPr>
          <w:szCs w:val="22"/>
          <w:lang w:val="nl-BE"/>
        </w:rPr>
      </w:pPr>
      <w:r>
        <w:rPr>
          <w:szCs w:val="22"/>
          <w:lang w:val="nl-BE"/>
        </w:rPr>
        <w:t>Lucien vraagt naar het bezoekersaantal. Dat ligt volgens schepen Somers hoger doordat de frequentie van de groepen die gelijktijdig een bezoek brengen is geoptimaliseerd.</w:t>
      </w:r>
    </w:p>
    <w:p w14:paraId="07078E6A" w14:textId="77777777" w:rsidR="003730D6" w:rsidRDefault="003730D6" w:rsidP="004C58B7">
      <w:pPr>
        <w:pStyle w:val="Lijstalinea"/>
        <w:ind w:left="2160"/>
        <w:rPr>
          <w:szCs w:val="22"/>
          <w:lang w:val="nl-BE"/>
        </w:rPr>
      </w:pPr>
    </w:p>
    <w:p w14:paraId="6EEEE3B8" w14:textId="642B3962" w:rsidR="004509ED" w:rsidRPr="003B67B2" w:rsidRDefault="004509ED" w:rsidP="004509ED">
      <w:pPr>
        <w:pStyle w:val="Lijstalinea"/>
        <w:numPr>
          <w:ilvl w:val="2"/>
          <w:numId w:val="2"/>
        </w:numPr>
        <w:rPr>
          <w:b/>
          <w:bCs/>
          <w:szCs w:val="22"/>
          <w:lang w:val="nl-BE"/>
        </w:rPr>
      </w:pPr>
      <w:r w:rsidRPr="003B67B2">
        <w:rPr>
          <w:b/>
          <w:bCs/>
          <w:szCs w:val="22"/>
          <w:lang w:val="nl-BE"/>
        </w:rPr>
        <w:t>logiesarrangementen</w:t>
      </w:r>
    </w:p>
    <w:p w14:paraId="69454BDA" w14:textId="607BE8B0" w:rsidR="004C58B7" w:rsidRDefault="004C58B7" w:rsidP="004C58B7">
      <w:pPr>
        <w:rPr>
          <w:szCs w:val="22"/>
          <w:lang w:val="nl-BE"/>
        </w:rPr>
      </w:pPr>
    </w:p>
    <w:p w14:paraId="012AC84D" w14:textId="350A7B98" w:rsidR="004C58B7" w:rsidRDefault="004C58B7" w:rsidP="004C58B7">
      <w:pPr>
        <w:rPr>
          <w:szCs w:val="22"/>
          <w:lang w:val="nl-BE"/>
        </w:rPr>
      </w:pPr>
      <w:r>
        <w:rPr>
          <w:szCs w:val="22"/>
          <w:lang w:val="nl-BE"/>
        </w:rPr>
        <w:t xml:space="preserve">De uitwerking van logiesarrangementen hoorde dit jaar niet langer tot de opdracht van de coördinator van het Sinterklaasfeest, Marc Boon. Toerisme heeft alsnog 2 arrangementen uitgewerkt met Serwir en Ibis, en voor de gasten van beide hotels Sinterklaas-welkomstpakketten gemaakt. Dit jaar omvatten ze o.a. gegarandeerde toegang tot het Huis van de Sint. </w:t>
      </w:r>
    </w:p>
    <w:p w14:paraId="6E343468" w14:textId="77777777" w:rsidR="006C3259" w:rsidRDefault="006C3259" w:rsidP="004C58B7">
      <w:pPr>
        <w:rPr>
          <w:szCs w:val="22"/>
          <w:lang w:val="nl-BE"/>
        </w:rPr>
      </w:pPr>
    </w:p>
    <w:p w14:paraId="5B67B7FE" w14:textId="1881CBE5" w:rsidR="006C3259" w:rsidRDefault="006C3259" w:rsidP="006C3259">
      <w:pPr>
        <w:rPr>
          <w:szCs w:val="22"/>
          <w:lang w:val="nl-BE"/>
        </w:rPr>
      </w:pPr>
      <w:r>
        <w:rPr>
          <w:szCs w:val="22"/>
          <w:lang w:val="nl-BE"/>
        </w:rPr>
        <w:t xml:space="preserve">Sabine merkt op dat de arrangementen rond Sinterklaas niet verkopen. Hotel Serwir was bovendien volzet tijdens de weekends van Sint in de Piste, zoals ook tijdens de Ronde van Vlaanderen en </w:t>
      </w:r>
      <w:proofErr w:type="spellStart"/>
      <w:r>
        <w:rPr>
          <w:szCs w:val="22"/>
          <w:lang w:val="nl-BE"/>
        </w:rPr>
        <w:t>Tomorrowland</w:t>
      </w:r>
      <w:proofErr w:type="spellEnd"/>
      <w:r>
        <w:rPr>
          <w:szCs w:val="22"/>
          <w:lang w:val="nl-BE"/>
        </w:rPr>
        <w:t>.</w:t>
      </w:r>
    </w:p>
    <w:p w14:paraId="433969F6" w14:textId="77777777" w:rsidR="004C58B7" w:rsidRDefault="004C58B7" w:rsidP="004C58B7">
      <w:pPr>
        <w:rPr>
          <w:szCs w:val="22"/>
          <w:lang w:val="nl-BE"/>
        </w:rPr>
      </w:pPr>
    </w:p>
    <w:p w14:paraId="0EB4DA13" w14:textId="77777777" w:rsidR="006C3259" w:rsidRDefault="004C58B7" w:rsidP="004C58B7">
      <w:pPr>
        <w:rPr>
          <w:szCs w:val="22"/>
          <w:lang w:val="nl-BE"/>
        </w:rPr>
      </w:pPr>
      <w:r>
        <w:rPr>
          <w:szCs w:val="22"/>
          <w:lang w:val="nl-BE"/>
        </w:rPr>
        <w:t>Het maken van arrangementen heeft enkel zin als ze inhoudelijk meerwaarde of een substantieel voordeel bieden voor de gasten, nadrukkelijker op de Sint-site zichtbaar zijn, in andere Sint-communicatie worden meegenomen en de logies ze ook zelf in de kijker zetten.</w:t>
      </w:r>
      <w:r w:rsidR="006C3259">
        <w:rPr>
          <w:szCs w:val="22"/>
          <w:lang w:val="nl-BE"/>
        </w:rPr>
        <w:t xml:space="preserve"> </w:t>
      </w:r>
    </w:p>
    <w:p w14:paraId="770FAEAC" w14:textId="77777777" w:rsidR="006C3259" w:rsidRDefault="006C3259" w:rsidP="004C58B7">
      <w:pPr>
        <w:rPr>
          <w:szCs w:val="22"/>
          <w:lang w:val="nl-BE"/>
        </w:rPr>
      </w:pPr>
    </w:p>
    <w:p w14:paraId="0C9A890C" w14:textId="4B1EC8F1" w:rsidR="004C58B7" w:rsidRDefault="006C3259" w:rsidP="004C58B7">
      <w:pPr>
        <w:rPr>
          <w:szCs w:val="22"/>
          <w:lang w:val="nl-BE"/>
        </w:rPr>
      </w:pPr>
      <w:r>
        <w:rPr>
          <w:szCs w:val="22"/>
          <w:lang w:val="nl-BE"/>
        </w:rPr>
        <w:t>Als een logiesuitbater zijn kamers aan een hogere prijs in de markt kan zetten, dan is er ook geen incentive om die aan een lagere prijs in de vorm van een arrangement aan te bieden.</w:t>
      </w:r>
    </w:p>
    <w:p w14:paraId="1C6C46E0" w14:textId="2FACF69E" w:rsidR="006C3259" w:rsidRDefault="006C3259" w:rsidP="004C58B7">
      <w:pPr>
        <w:rPr>
          <w:szCs w:val="22"/>
          <w:lang w:val="nl-BE"/>
        </w:rPr>
      </w:pPr>
    </w:p>
    <w:p w14:paraId="197DE83D" w14:textId="27C00D00" w:rsidR="006C3259" w:rsidRDefault="006C3259" w:rsidP="004C58B7">
      <w:pPr>
        <w:rPr>
          <w:szCs w:val="22"/>
          <w:lang w:val="nl-BE"/>
        </w:rPr>
      </w:pPr>
      <w:r>
        <w:rPr>
          <w:szCs w:val="22"/>
          <w:lang w:val="nl-BE"/>
        </w:rPr>
        <w:t xml:space="preserve">Eventueel is het zomerseizoen interessanter als de zakelijke markt beperkter is om fietsarrangementen aan te bieden, meent Lucien. </w:t>
      </w:r>
    </w:p>
    <w:p w14:paraId="06936AFC" w14:textId="77777777" w:rsidR="004C58B7" w:rsidRPr="004C58B7" w:rsidRDefault="004C58B7" w:rsidP="004C58B7">
      <w:pPr>
        <w:rPr>
          <w:szCs w:val="22"/>
          <w:lang w:val="nl-BE"/>
        </w:rPr>
      </w:pPr>
    </w:p>
    <w:p w14:paraId="5DA30BEB" w14:textId="6AAEBAB3" w:rsidR="004509ED" w:rsidRPr="008D060F" w:rsidRDefault="004509ED" w:rsidP="004509ED">
      <w:pPr>
        <w:pStyle w:val="Lijstalinea"/>
        <w:numPr>
          <w:ilvl w:val="2"/>
          <w:numId w:val="2"/>
        </w:numPr>
        <w:rPr>
          <w:b/>
          <w:bCs/>
          <w:szCs w:val="22"/>
          <w:lang w:val="nl-BE"/>
        </w:rPr>
      </w:pPr>
      <w:r w:rsidRPr="008D060F">
        <w:rPr>
          <w:b/>
          <w:bCs/>
          <w:szCs w:val="22"/>
          <w:lang w:val="nl-BE"/>
        </w:rPr>
        <w:t>ticketverkoop Sint in de Piste</w:t>
      </w:r>
    </w:p>
    <w:p w14:paraId="4C3D4C94" w14:textId="15650AE1" w:rsidR="004C58B7" w:rsidRDefault="004C58B7" w:rsidP="004C58B7">
      <w:pPr>
        <w:rPr>
          <w:szCs w:val="22"/>
          <w:lang w:val="nl-BE"/>
        </w:rPr>
      </w:pPr>
    </w:p>
    <w:p w14:paraId="6B3EE52D" w14:textId="7ABDBFC2" w:rsidR="004C58B7" w:rsidRDefault="004C58B7" w:rsidP="004C58B7">
      <w:pPr>
        <w:rPr>
          <w:szCs w:val="22"/>
          <w:lang w:val="nl-BE"/>
        </w:rPr>
      </w:pPr>
      <w:r>
        <w:rPr>
          <w:szCs w:val="22"/>
          <w:lang w:val="nl-BE"/>
        </w:rPr>
        <w:t xml:space="preserve">Naast de online ticketverkoop, kon men ook tickets kopen in het infopunt toerisme. </w:t>
      </w:r>
      <w:r w:rsidR="003730D6">
        <w:rPr>
          <w:szCs w:val="22"/>
          <w:lang w:val="nl-BE"/>
        </w:rPr>
        <w:t xml:space="preserve">Het was voor het eerst dat </w:t>
      </w:r>
      <w:r w:rsidR="008D060F">
        <w:rPr>
          <w:szCs w:val="22"/>
          <w:lang w:val="nl-BE"/>
        </w:rPr>
        <w:t>die</w:t>
      </w:r>
      <w:r w:rsidR="003730D6">
        <w:rPr>
          <w:szCs w:val="22"/>
          <w:lang w:val="nl-BE"/>
        </w:rPr>
        <w:t xml:space="preserve"> tickets bij toerisme online verkocht werden. </w:t>
      </w:r>
      <w:r>
        <w:rPr>
          <w:szCs w:val="22"/>
          <w:lang w:val="nl-BE"/>
        </w:rPr>
        <w:t xml:space="preserve">Er </w:t>
      </w:r>
      <w:r w:rsidRPr="006C3259">
        <w:rPr>
          <w:szCs w:val="22"/>
          <w:lang w:val="nl-BE"/>
        </w:rPr>
        <w:t xml:space="preserve">werden </w:t>
      </w:r>
      <w:r w:rsidR="008B4A7A" w:rsidRPr="006C3259">
        <w:rPr>
          <w:szCs w:val="22"/>
          <w:lang w:val="nl-BE"/>
        </w:rPr>
        <w:t>157</w:t>
      </w:r>
      <w:r w:rsidRPr="006C3259">
        <w:rPr>
          <w:szCs w:val="22"/>
          <w:lang w:val="nl-BE"/>
        </w:rPr>
        <w:t xml:space="preserve"> tickets</w:t>
      </w:r>
      <w:r>
        <w:rPr>
          <w:szCs w:val="22"/>
          <w:lang w:val="nl-BE"/>
        </w:rPr>
        <w:t xml:space="preserve"> via </w:t>
      </w:r>
      <w:r>
        <w:rPr>
          <w:szCs w:val="22"/>
          <w:lang w:val="nl-BE"/>
        </w:rPr>
        <w:lastRenderedPageBreak/>
        <w:t>toerisme verkocht. Ook de tickets voor raadsleden en leden van het comité sociale dienst kunnen bij toerisme worden opgehaald.</w:t>
      </w:r>
    </w:p>
    <w:p w14:paraId="1D164DC1" w14:textId="7BB1A925" w:rsidR="003730D6" w:rsidRDefault="003730D6" w:rsidP="004C58B7">
      <w:pPr>
        <w:rPr>
          <w:szCs w:val="22"/>
          <w:lang w:val="nl-BE"/>
        </w:rPr>
      </w:pPr>
    </w:p>
    <w:p w14:paraId="530D1CCC" w14:textId="160C01DE" w:rsidR="004509ED" w:rsidRPr="008D060F" w:rsidRDefault="004509ED" w:rsidP="004509ED">
      <w:pPr>
        <w:pStyle w:val="Lijstalinea"/>
        <w:numPr>
          <w:ilvl w:val="2"/>
          <w:numId w:val="2"/>
        </w:numPr>
        <w:rPr>
          <w:b/>
          <w:bCs/>
          <w:szCs w:val="22"/>
          <w:lang w:val="nl-BE"/>
        </w:rPr>
      </w:pPr>
      <w:r w:rsidRPr="008D060F">
        <w:rPr>
          <w:b/>
          <w:bCs/>
          <w:szCs w:val="22"/>
          <w:lang w:val="nl-BE"/>
        </w:rPr>
        <w:t xml:space="preserve">Sinterklaaszoektocht </w:t>
      </w:r>
    </w:p>
    <w:p w14:paraId="65B0551F" w14:textId="11A77894" w:rsidR="004C58B7" w:rsidRDefault="004C58B7" w:rsidP="004C58B7">
      <w:pPr>
        <w:rPr>
          <w:szCs w:val="22"/>
          <w:lang w:val="nl-BE"/>
        </w:rPr>
      </w:pPr>
    </w:p>
    <w:p w14:paraId="7E296AEF" w14:textId="77777777" w:rsidR="002150D6" w:rsidRDefault="003730D6" w:rsidP="004C58B7">
      <w:pPr>
        <w:rPr>
          <w:szCs w:val="22"/>
          <w:lang w:val="nl-BE"/>
        </w:rPr>
      </w:pPr>
      <w:r>
        <w:rPr>
          <w:szCs w:val="22"/>
          <w:lang w:val="nl-BE"/>
        </w:rPr>
        <w:t>De 29</w:t>
      </w:r>
      <w:r w:rsidRPr="003730D6">
        <w:rPr>
          <w:szCs w:val="22"/>
          <w:vertAlign w:val="superscript"/>
          <w:lang w:val="nl-BE"/>
        </w:rPr>
        <w:t>ste</w:t>
      </w:r>
      <w:r>
        <w:rPr>
          <w:szCs w:val="22"/>
          <w:lang w:val="nl-BE"/>
        </w:rPr>
        <w:t xml:space="preserve"> speurtocht ‘Wie zoekt die Sint’ werd georganiseerd in samenwerking met het Sint-Nicolaasgenootschap. </w:t>
      </w:r>
    </w:p>
    <w:p w14:paraId="7142D48C" w14:textId="7B00F312" w:rsidR="002150D6" w:rsidRDefault="002150D6" w:rsidP="004C58B7">
      <w:pPr>
        <w:rPr>
          <w:szCs w:val="22"/>
          <w:lang w:val="nl-BE"/>
        </w:rPr>
      </w:pPr>
    </w:p>
    <w:p w14:paraId="3EAAF946" w14:textId="77777777" w:rsidR="002150D6" w:rsidRPr="006C3259" w:rsidRDefault="002150D6" w:rsidP="002150D6">
      <w:pPr>
        <w:rPr>
          <w:szCs w:val="22"/>
          <w:lang w:val="nl-BE"/>
        </w:rPr>
      </w:pPr>
      <w:r w:rsidRPr="006C3259">
        <w:rPr>
          <w:szCs w:val="22"/>
          <w:lang w:val="nl-BE"/>
        </w:rPr>
        <w:t>Er kwamen dit jaar 164 formulieren binnen, wat stond voor 170 kinderen die de zoektocht in familieverband deden. Daarnaast namen 9 scholen (360 kinderen) deel aan de zoektocht.</w:t>
      </w:r>
    </w:p>
    <w:p w14:paraId="4029D88F" w14:textId="77777777" w:rsidR="002150D6" w:rsidRPr="006C3259" w:rsidRDefault="002150D6" w:rsidP="002150D6">
      <w:pPr>
        <w:rPr>
          <w:szCs w:val="22"/>
          <w:lang w:val="nl-BE"/>
        </w:rPr>
      </w:pPr>
    </w:p>
    <w:p w14:paraId="2065AF88" w14:textId="7DD9E82C" w:rsidR="002150D6" w:rsidRPr="006C3259" w:rsidRDefault="002150D6" w:rsidP="002150D6">
      <w:pPr>
        <w:rPr>
          <w:b/>
          <w:bCs/>
          <w:szCs w:val="22"/>
          <w:lang w:val="nl-BE"/>
        </w:rPr>
      </w:pPr>
      <w:r w:rsidRPr="006C3259">
        <w:rPr>
          <w:szCs w:val="22"/>
          <w:lang w:val="nl-BE"/>
        </w:rPr>
        <w:t xml:space="preserve">In totaal deden dus 530 </w:t>
      </w:r>
      <w:r w:rsidRPr="006C3259">
        <w:rPr>
          <w:bCs/>
          <w:szCs w:val="22"/>
          <w:lang w:val="nl-BE"/>
        </w:rPr>
        <w:t>kinderen</w:t>
      </w:r>
      <w:r w:rsidRPr="006C3259">
        <w:rPr>
          <w:szCs w:val="22"/>
          <w:lang w:val="nl-BE"/>
        </w:rPr>
        <w:t xml:space="preserve"> de zoektocht. Dus meer deelnemers dan vorig jaar! Ongeveer één op drie formulieren is afkomstig van bezoekers van buiten Sint-Niklaas of één van de deelgemeenten.</w:t>
      </w:r>
    </w:p>
    <w:p w14:paraId="54DA6F88" w14:textId="77777777" w:rsidR="003730D6" w:rsidRPr="004C58B7" w:rsidRDefault="003730D6" w:rsidP="004C58B7">
      <w:pPr>
        <w:rPr>
          <w:szCs w:val="22"/>
          <w:lang w:val="nl-BE"/>
        </w:rPr>
      </w:pPr>
    </w:p>
    <w:p w14:paraId="3916A390" w14:textId="327A02EF" w:rsidR="004509ED" w:rsidRPr="008D060F" w:rsidRDefault="004509ED" w:rsidP="004509ED">
      <w:pPr>
        <w:pStyle w:val="Lijstalinea"/>
        <w:numPr>
          <w:ilvl w:val="2"/>
          <w:numId w:val="2"/>
        </w:numPr>
        <w:rPr>
          <w:b/>
          <w:bCs/>
          <w:szCs w:val="22"/>
          <w:lang w:val="nl-BE"/>
        </w:rPr>
      </w:pPr>
      <w:r w:rsidRPr="008D060F">
        <w:rPr>
          <w:b/>
          <w:bCs/>
          <w:szCs w:val="22"/>
          <w:lang w:val="nl-BE"/>
        </w:rPr>
        <w:t>prijsuitreiking Sinterklaaszoektocht</w:t>
      </w:r>
    </w:p>
    <w:p w14:paraId="7A420535" w14:textId="77777777" w:rsidR="003730D6" w:rsidRDefault="003730D6" w:rsidP="003730D6">
      <w:pPr>
        <w:rPr>
          <w:szCs w:val="22"/>
          <w:lang w:val="nl-BE"/>
        </w:rPr>
      </w:pPr>
    </w:p>
    <w:p w14:paraId="2189B652" w14:textId="22C80A9C" w:rsidR="00B45EFB" w:rsidRDefault="003730D6" w:rsidP="003730D6">
      <w:pPr>
        <w:rPr>
          <w:szCs w:val="22"/>
          <w:lang w:val="nl-BE"/>
        </w:rPr>
      </w:pPr>
      <w:r>
        <w:rPr>
          <w:szCs w:val="22"/>
          <w:lang w:val="nl-BE"/>
        </w:rPr>
        <w:t>Er waren meer dan 200 kinderen en volwassenen aanwezig op de kindershow met prijsuitreiking en aansluitende receptie in het stadhuis. Alle</w:t>
      </w:r>
      <w:r w:rsidR="008D060F">
        <w:rPr>
          <w:szCs w:val="22"/>
          <w:lang w:val="nl-BE"/>
        </w:rPr>
        <w:t xml:space="preserve"> winnaars ontvingen een boek en snoepgoed, de eerste 10 ook een Reynaert-knuffeldier.</w:t>
      </w:r>
      <w:r>
        <w:rPr>
          <w:szCs w:val="22"/>
          <w:lang w:val="nl-BE"/>
        </w:rPr>
        <w:t xml:space="preserve"> </w:t>
      </w:r>
      <w:r w:rsidR="008D060F">
        <w:rPr>
          <w:szCs w:val="22"/>
          <w:lang w:val="nl-BE"/>
        </w:rPr>
        <w:t xml:space="preserve">De boeken worden besteld bij de lokale boekhandels volgens een rotatiesysteem, dit jaar Wase Boekhandel en het snoepgoed bij de vereniging van Banketbakkers van Sint-Niklaas en omliggende. </w:t>
      </w:r>
      <w:r w:rsidRPr="003730D6">
        <w:rPr>
          <w:szCs w:val="22"/>
          <w:lang w:val="nl-BE"/>
        </w:rPr>
        <w:t>De wisselbeker ging naar klas</w:t>
      </w:r>
      <w:r w:rsidR="006C3259">
        <w:rPr>
          <w:szCs w:val="22"/>
          <w:lang w:val="nl-BE"/>
        </w:rPr>
        <w:t xml:space="preserve"> 3A van SJKS.</w:t>
      </w:r>
    </w:p>
    <w:p w14:paraId="69313D01" w14:textId="77777777" w:rsidR="008D060F" w:rsidRPr="003730D6" w:rsidRDefault="008D060F" w:rsidP="003730D6">
      <w:pPr>
        <w:rPr>
          <w:szCs w:val="22"/>
          <w:lang w:val="nl-BE"/>
        </w:rPr>
      </w:pPr>
    </w:p>
    <w:p w14:paraId="348DA2E8" w14:textId="3B242BE6" w:rsidR="004509ED" w:rsidRDefault="004509ED" w:rsidP="004509ED">
      <w:pPr>
        <w:pStyle w:val="Lijstalinea"/>
        <w:numPr>
          <w:ilvl w:val="1"/>
          <w:numId w:val="2"/>
        </w:numPr>
        <w:rPr>
          <w:b/>
          <w:bCs/>
          <w:szCs w:val="22"/>
          <w:lang w:val="nl-BE"/>
        </w:rPr>
      </w:pPr>
      <w:r w:rsidRPr="00B45EFB">
        <w:rPr>
          <w:b/>
          <w:bCs/>
          <w:szCs w:val="22"/>
          <w:lang w:val="nl-BE"/>
        </w:rPr>
        <w:t xml:space="preserve">quiz </w:t>
      </w:r>
      <w:proofErr w:type="spellStart"/>
      <w:r w:rsidRPr="00B45EFB">
        <w:rPr>
          <w:b/>
          <w:bCs/>
          <w:szCs w:val="22"/>
          <w:lang w:val="nl-BE"/>
        </w:rPr>
        <w:t>soroptimisten</w:t>
      </w:r>
      <w:proofErr w:type="spellEnd"/>
      <w:r w:rsidRPr="00B45EFB">
        <w:rPr>
          <w:b/>
          <w:bCs/>
          <w:szCs w:val="22"/>
          <w:lang w:val="nl-BE"/>
        </w:rPr>
        <w:t xml:space="preserve"> (18/11)</w:t>
      </w:r>
    </w:p>
    <w:p w14:paraId="5E740313" w14:textId="51443227" w:rsidR="008D060F" w:rsidRDefault="008D060F" w:rsidP="008D060F">
      <w:pPr>
        <w:rPr>
          <w:b/>
          <w:bCs/>
          <w:szCs w:val="22"/>
          <w:lang w:val="nl-BE"/>
        </w:rPr>
      </w:pPr>
    </w:p>
    <w:p w14:paraId="4044E380" w14:textId="6F4A70B5" w:rsidR="008D060F" w:rsidRPr="008D060F" w:rsidRDefault="008D060F" w:rsidP="008D060F">
      <w:pPr>
        <w:rPr>
          <w:szCs w:val="22"/>
          <w:lang w:val="nl-BE"/>
        </w:rPr>
      </w:pPr>
      <w:r w:rsidRPr="008D060F">
        <w:rPr>
          <w:szCs w:val="22"/>
          <w:lang w:val="nl-BE"/>
        </w:rPr>
        <w:t>Op vraag van de vereniging</w:t>
      </w:r>
      <w:r w:rsidR="006C3259">
        <w:rPr>
          <w:szCs w:val="22"/>
          <w:lang w:val="nl-BE"/>
        </w:rPr>
        <w:t xml:space="preserve"> – mondiaal vertakte serviceclub voor dames met afdeling in Sint-Niklaas -</w:t>
      </w:r>
      <w:r w:rsidRPr="008D060F">
        <w:rPr>
          <w:szCs w:val="22"/>
          <w:lang w:val="nl-BE"/>
        </w:rPr>
        <w:t xml:space="preserve"> bereidde toerisme 10 geschenkpakketten </w:t>
      </w:r>
      <w:r>
        <w:rPr>
          <w:szCs w:val="22"/>
          <w:lang w:val="nl-BE"/>
        </w:rPr>
        <w:t xml:space="preserve">als wedstrijdprijzen </w:t>
      </w:r>
      <w:r w:rsidRPr="008D060F">
        <w:rPr>
          <w:szCs w:val="22"/>
          <w:lang w:val="nl-BE"/>
        </w:rPr>
        <w:t xml:space="preserve">voor deze quiz </w:t>
      </w:r>
      <w:r>
        <w:rPr>
          <w:szCs w:val="22"/>
          <w:lang w:val="nl-BE"/>
        </w:rPr>
        <w:t xml:space="preserve">voor het goede doel </w:t>
      </w:r>
      <w:r w:rsidRPr="008D060F">
        <w:rPr>
          <w:szCs w:val="22"/>
          <w:lang w:val="nl-BE"/>
        </w:rPr>
        <w:t>voor.</w:t>
      </w:r>
      <w:r>
        <w:rPr>
          <w:szCs w:val="22"/>
          <w:lang w:val="nl-BE"/>
        </w:rPr>
        <w:t xml:space="preserve"> In ruil projecteert de organisator het stadslogo bij de prijsuitreiking.</w:t>
      </w:r>
    </w:p>
    <w:p w14:paraId="53C6AAF7" w14:textId="77777777" w:rsidR="008D060F" w:rsidRPr="00B45EFB" w:rsidRDefault="008D060F" w:rsidP="00B45EFB">
      <w:pPr>
        <w:pStyle w:val="Lijstalinea"/>
        <w:ind w:left="1440"/>
        <w:rPr>
          <w:b/>
          <w:bCs/>
          <w:szCs w:val="22"/>
          <w:lang w:val="nl-BE"/>
        </w:rPr>
      </w:pPr>
    </w:p>
    <w:p w14:paraId="38AF5EB8" w14:textId="3A1AFCFE" w:rsidR="004509ED" w:rsidRDefault="004509ED" w:rsidP="004509ED">
      <w:pPr>
        <w:pStyle w:val="Lijstalinea"/>
        <w:numPr>
          <w:ilvl w:val="1"/>
          <w:numId w:val="2"/>
        </w:numPr>
        <w:rPr>
          <w:b/>
          <w:bCs/>
          <w:szCs w:val="22"/>
          <w:lang w:val="nl-BE"/>
        </w:rPr>
      </w:pPr>
      <w:r w:rsidRPr="00B45EFB">
        <w:rPr>
          <w:b/>
          <w:bCs/>
          <w:szCs w:val="22"/>
          <w:lang w:val="nl-BE"/>
        </w:rPr>
        <w:t>prijsuitreiking Natuur in de stad (28/11)</w:t>
      </w:r>
    </w:p>
    <w:p w14:paraId="38687105" w14:textId="5808605A" w:rsidR="00B45EFB" w:rsidRDefault="00B45EFB" w:rsidP="00B45EFB">
      <w:pPr>
        <w:rPr>
          <w:b/>
          <w:bCs/>
          <w:szCs w:val="22"/>
          <w:lang w:val="nl-BE"/>
        </w:rPr>
      </w:pPr>
    </w:p>
    <w:p w14:paraId="54655481" w14:textId="4B2D3605" w:rsidR="008D060F" w:rsidRPr="008D060F" w:rsidRDefault="008D060F" w:rsidP="00B45EFB">
      <w:pPr>
        <w:rPr>
          <w:szCs w:val="22"/>
          <w:lang w:val="nl-BE"/>
        </w:rPr>
      </w:pPr>
      <w:r w:rsidRPr="008D060F">
        <w:rPr>
          <w:szCs w:val="22"/>
          <w:lang w:val="nl-BE"/>
        </w:rPr>
        <w:t xml:space="preserve">Deze prijsuitreiking wordt door toerisme georganiseerd in het stadhuis, waarbij een drankje wordt aangeboden. De geschenkpakketten, in een linnen </w:t>
      </w:r>
      <w:proofErr w:type="spellStart"/>
      <w:r w:rsidRPr="008D060F">
        <w:rPr>
          <w:szCs w:val="22"/>
          <w:lang w:val="nl-BE"/>
        </w:rPr>
        <w:t>Reynaerttas</w:t>
      </w:r>
      <w:proofErr w:type="spellEnd"/>
      <w:r w:rsidRPr="008D060F">
        <w:rPr>
          <w:szCs w:val="22"/>
          <w:lang w:val="nl-BE"/>
        </w:rPr>
        <w:t xml:space="preserve">, en andere prijzen, werden hier uitgedeeld. We hebben bij de organisatoren aangedrongen om volgend jaar het thema sport in de zoektocht te verwerken en om </w:t>
      </w:r>
      <w:r>
        <w:rPr>
          <w:szCs w:val="22"/>
          <w:lang w:val="nl-BE"/>
        </w:rPr>
        <w:t xml:space="preserve">het reglement aan te passen, zodat </w:t>
      </w:r>
      <w:r w:rsidRPr="008D060F">
        <w:rPr>
          <w:szCs w:val="22"/>
          <w:lang w:val="nl-BE"/>
        </w:rPr>
        <w:t xml:space="preserve">ook de formulieren die binnen komen bij de dienst toerisme zelf, mee </w:t>
      </w:r>
      <w:r>
        <w:rPr>
          <w:szCs w:val="22"/>
          <w:lang w:val="nl-BE"/>
        </w:rPr>
        <w:t>worden genomen bij</w:t>
      </w:r>
      <w:r w:rsidRPr="008D060F">
        <w:rPr>
          <w:szCs w:val="22"/>
          <w:lang w:val="nl-BE"/>
        </w:rPr>
        <w:t xml:space="preserve"> de correcties.</w:t>
      </w:r>
    </w:p>
    <w:p w14:paraId="7DCBF7B4" w14:textId="77777777" w:rsidR="008D060F" w:rsidRPr="00B45EFB" w:rsidRDefault="008D060F" w:rsidP="00B45EFB">
      <w:pPr>
        <w:rPr>
          <w:b/>
          <w:bCs/>
          <w:szCs w:val="22"/>
          <w:lang w:val="nl-BE"/>
        </w:rPr>
      </w:pPr>
    </w:p>
    <w:p w14:paraId="3AD19AC7" w14:textId="7E721DBF" w:rsidR="004509ED" w:rsidRDefault="004509ED" w:rsidP="004509ED">
      <w:pPr>
        <w:pStyle w:val="Lijstalinea"/>
        <w:numPr>
          <w:ilvl w:val="1"/>
          <w:numId w:val="2"/>
        </w:numPr>
        <w:rPr>
          <w:b/>
          <w:bCs/>
          <w:szCs w:val="22"/>
          <w:lang w:val="nl-BE"/>
        </w:rPr>
      </w:pPr>
      <w:r w:rsidRPr="00B45EFB">
        <w:rPr>
          <w:b/>
          <w:bCs/>
          <w:szCs w:val="22"/>
          <w:lang w:val="nl-BE"/>
        </w:rPr>
        <w:t>Santa Walk (07/12-16/12)</w:t>
      </w:r>
    </w:p>
    <w:p w14:paraId="7AEC28A9" w14:textId="59E53D2D" w:rsidR="00B45EFB" w:rsidRDefault="00B45EFB" w:rsidP="00B45EFB">
      <w:pPr>
        <w:rPr>
          <w:b/>
          <w:bCs/>
          <w:szCs w:val="22"/>
          <w:lang w:val="nl-BE"/>
        </w:rPr>
      </w:pPr>
    </w:p>
    <w:p w14:paraId="4A68CA2E" w14:textId="66AC0166" w:rsidR="00B45EFB" w:rsidRPr="004C58B7" w:rsidRDefault="00B45EFB" w:rsidP="00B45EFB">
      <w:pPr>
        <w:rPr>
          <w:szCs w:val="22"/>
          <w:lang w:val="nl-BE"/>
        </w:rPr>
      </w:pPr>
      <w:r w:rsidRPr="006C3259">
        <w:rPr>
          <w:szCs w:val="22"/>
          <w:lang w:val="nl-BE"/>
        </w:rPr>
        <w:t xml:space="preserve">De Santa Walk, 10 jaar geleden opgestart in samenwerking met de dienst toerisme, vond voor de laatste keer plaats. </w:t>
      </w:r>
      <w:r w:rsidR="004C58B7" w:rsidRPr="006C3259">
        <w:rPr>
          <w:szCs w:val="22"/>
          <w:lang w:val="nl-BE"/>
        </w:rPr>
        <w:t xml:space="preserve">Het infopunt was één van de drie plekken waar je pakken kon kopen. Toerisme verkocht </w:t>
      </w:r>
      <w:r w:rsidR="008B4A7A" w:rsidRPr="006C3259">
        <w:rPr>
          <w:szCs w:val="22"/>
          <w:lang w:val="nl-BE"/>
        </w:rPr>
        <w:t>60</w:t>
      </w:r>
      <w:r w:rsidR="004C58B7" w:rsidRPr="006C3259">
        <w:rPr>
          <w:szCs w:val="22"/>
          <w:lang w:val="nl-BE"/>
        </w:rPr>
        <w:t xml:space="preserve"> kerstmanpakken voor volwassenen, jongens en meisjes.</w:t>
      </w:r>
      <w:r w:rsidR="006C3259">
        <w:rPr>
          <w:szCs w:val="22"/>
          <w:lang w:val="nl-BE"/>
        </w:rPr>
        <w:t xml:space="preserve"> Schepen Somers kondigt aan dat er wel naar een alternatief winters initiatief wordt gezocht.</w:t>
      </w:r>
    </w:p>
    <w:p w14:paraId="5C864E71" w14:textId="77777777" w:rsidR="00B45EFB" w:rsidRPr="00B45EFB" w:rsidRDefault="00B45EFB" w:rsidP="00B45EFB">
      <w:pPr>
        <w:rPr>
          <w:b/>
          <w:bCs/>
          <w:szCs w:val="22"/>
          <w:lang w:val="nl-BE"/>
        </w:rPr>
      </w:pPr>
    </w:p>
    <w:p w14:paraId="162B8748" w14:textId="207E3FAD" w:rsidR="004509ED" w:rsidRDefault="004509ED" w:rsidP="004509ED">
      <w:pPr>
        <w:pStyle w:val="Lijstalinea"/>
        <w:numPr>
          <w:ilvl w:val="1"/>
          <w:numId w:val="2"/>
        </w:numPr>
        <w:rPr>
          <w:b/>
          <w:bCs/>
          <w:szCs w:val="22"/>
          <w:lang w:val="nl-BE"/>
        </w:rPr>
      </w:pPr>
      <w:r w:rsidRPr="00B45EFB">
        <w:rPr>
          <w:b/>
          <w:bCs/>
          <w:szCs w:val="22"/>
          <w:lang w:val="nl-BE"/>
        </w:rPr>
        <w:lastRenderedPageBreak/>
        <w:t>netwerkevent gidsenwerking (11/12)</w:t>
      </w:r>
    </w:p>
    <w:p w14:paraId="265D8BDE" w14:textId="16512D2A" w:rsidR="008D060F" w:rsidRDefault="008D060F" w:rsidP="008D060F">
      <w:pPr>
        <w:rPr>
          <w:b/>
          <w:bCs/>
          <w:szCs w:val="22"/>
          <w:lang w:val="nl-BE"/>
        </w:rPr>
      </w:pPr>
    </w:p>
    <w:p w14:paraId="23D92F53" w14:textId="5556D3AA" w:rsidR="002150D6" w:rsidRPr="002150D6" w:rsidRDefault="002150D6" w:rsidP="008D060F">
      <w:pPr>
        <w:rPr>
          <w:szCs w:val="22"/>
          <w:lang w:val="nl-BE"/>
        </w:rPr>
      </w:pPr>
      <w:r w:rsidRPr="002150D6">
        <w:rPr>
          <w:szCs w:val="22"/>
          <w:lang w:val="nl-BE"/>
        </w:rPr>
        <w:t>Anja nam deel aan een netwerkevent van Toerisme Vlaanderen over de gidsenwerking.</w:t>
      </w:r>
      <w:r w:rsidR="00DF147A">
        <w:rPr>
          <w:szCs w:val="22"/>
          <w:lang w:val="nl-BE"/>
        </w:rPr>
        <w:t xml:space="preserve"> Tijdens de infosessie werden de resultaten van de enquête over gidsenwerking uit 2022 voorgesteld, werd het participatief project </w:t>
      </w:r>
      <w:r w:rsidR="00111A24">
        <w:rPr>
          <w:szCs w:val="22"/>
          <w:lang w:val="nl-BE"/>
        </w:rPr>
        <w:t>rond toekomstig gidsen uit 2023 toegelicht en werd het vernieuwde luik op hun website waaronder de gloednieuwe middelen rond impactvol gidsen voorgesteld.</w:t>
      </w:r>
    </w:p>
    <w:p w14:paraId="70FE5A57" w14:textId="77777777" w:rsidR="00DF147A" w:rsidRPr="008D060F" w:rsidRDefault="00DF147A" w:rsidP="008D060F">
      <w:pPr>
        <w:rPr>
          <w:b/>
          <w:bCs/>
          <w:szCs w:val="22"/>
          <w:lang w:val="nl-BE"/>
        </w:rPr>
      </w:pPr>
    </w:p>
    <w:p w14:paraId="1EF19778" w14:textId="3C1821EA" w:rsidR="004509ED" w:rsidRDefault="004509ED" w:rsidP="004509ED">
      <w:pPr>
        <w:pStyle w:val="Lijstalinea"/>
        <w:numPr>
          <w:ilvl w:val="1"/>
          <w:numId w:val="2"/>
        </w:numPr>
        <w:rPr>
          <w:b/>
          <w:bCs/>
          <w:szCs w:val="22"/>
          <w:lang w:val="nl-BE"/>
        </w:rPr>
      </w:pPr>
      <w:r w:rsidRPr="00B45EFB">
        <w:rPr>
          <w:b/>
          <w:bCs/>
          <w:szCs w:val="22"/>
          <w:lang w:val="nl-BE"/>
        </w:rPr>
        <w:t>netwerkevent kantoren int. onthaal (12/12)</w:t>
      </w:r>
    </w:p>
    <w:p w14:paraId="691708D9" w14:textId="140626C9" w:rsidR="008D060F" w:rsidRDefault="008D060F" w:rsidP="008D060F">
      <w:pPr>
        <w:rPr>
          <w:b/>
          <w:bCs/>
          <w:szCs w:val="22"/>
          <w:lang w:val="nl-BE"/>
        </w:rPr>
      </w:pPr>
    </w:p>
    <w:p w14:paraId="4B0A9BC6" w14:textId="671C9A25" w:rsidR="008D060F" w:rsidRPr="008D060F" w:rsidRDefault="008D060F" w:rsidP="008D060F">
      <w:pPr>
        <w:rPr>
          <w:szCs w:val="22"/>
          <w:lang w:val="nl-BE"/>
        </w:rPr>
      </w:pPr>
      <w:r w:rsidRPr="008D060F">
        <w:rPr>
          <w:szCs w:val="22"/>
          <w:lang w:val="nl-BE"/>
        </w:rPr>
        <w:t>Toerisme Vlaanderen organiseerde het jaarlijks netwer</w:t>
      </w:r>
      <w:r w:rsidR="003B67B2">
        <w:rPr>
          <w:szCs w:val="22"/>
          <w:lang w:val="nl-BE"/>
        </w:rPr>
        <w:t>k</w:t>
      </w:r>
      <w:r w:rsidRPr="008D060F">
        <w:rPr>
          <w:szCs w:val="22"/>
          <w:lang w:val="nl-BE"/>
        </w:rPr>
        <w:t xml:space="preserve">moment voor landelijke en regionale infokantoren met een internationaal onthaal, ditmaal in Lier. Er was </w:t>
      </w:r>
      <w:r w:rsidR="00FC3848">
        <w:rPr>
          <w:szCs w:val="22"/>
          <w:lang w:val="nl-BE"/>
        </w:rPr>
        <w:t>vooral</w:t>
      </w:r>
      <w:r w:rsidRPr="008D060F">
        <w:rPr>
          <w:szCs w:val="22"/>
          <w:lang w:val="nl-BE"/>
        </w:rPr>
        <w:t xml:space="preserve"> aandacht voor</w:t>
      </w:r>
      <w:r w:rsidR="00FC3848">
        <w:rPr>
          <w:szCs w:val="22"/>
          <w:lang w:val="nl-BE"/>
        </w:rPr>
        <w:t xml:space="preserve"> de mogelijkheden van artificiële intelligentie.</w:t>
      </w:r>
    </w:p>
    <w:p w14:paraId="36DA34E2" w14:textId="77777777" w:rsidR="008D060F" w:rsidRPr="00B45EFB" w:rsidRDefault="008D060F" w:rsidP="008D060F">
      <w:pPr>
        <w:rPr>
          <w:b/>
          <w:bCs/>
          <w:szCs w:val="22"/>
          <w:lang w:val="nl-BE"/>
        </w:rPr>
      </w:pPr>
    </w:p>
    <w:p w14:paraId="354CA6EB" w14:textId="69546997" w:rsidR="004509ED" w:rsidRDefault="004509ED" w:rsidP="004509ED">
      <w:pPr>
        <w:pStyle w:val="Lijstalinea"/>
        <w:numPr>
          <w:ilvl w:val="1"/>
          <w:numId w:val="2"/>
        </w:numPr>
        <w:rPr>
          <w:b/>
          <w:bCs/>
          <w:szCs w:val="22"/>
          <w:lang w:val="nl-BE"/>
        </w:rPr>
      </w:pPr>
      <w:r w:rsidRPr="00B45EFB">
        <w:rPr>
          <w:b/>
          <w:bCs/>
          <w:szCs w:val="22"/>
          <w:lang w:val="nl-BE"/>
        </w:rPr>
        <w:t>open algemene vergadering TOV (13/12)</w:t>
      </w:r>
    </w:p>
    <w:p w14:paraId="6663C096" w14:textId="6C2B9E43" w:rsidR="00B45EFB" w:rsidRDefault="00B45EFB" w:rsidP="00B45EFB">
      <w:pPr>
        <w:rPr>
          <w:b/>
          <w:bCs/>
          <w:szCs w:val="22"/>
          <w:lang w:val="nl-BE"/>
        </w:rPr>
      </w:pPr>
    </w:p>
    <w:p w14:paraId="60635A36" w14:textId="402EFD9A" w:rsidR="008D060F" w:rsidRPr="008D060F" w:rsidRDefault="008D060F" w:rsidP="00B45EFB">
      <w:pPr>
        <w:rPr>
          <w:szCs w:val="22"/>
          <w:lang w:val="nl-BE"/>
        </w:rPr>
      </w:pPr>
      <w:r w:rsidRPr="008D060F">
        <w:rPr>
          <w:szCs w:val="22"/>
          <w:lang w:val="nl-BE"/>
        </w:rPr>
        <w:t xml:space="preserve">Jaarlijks organiseert toerisme Oost-Vlaanderen een open algemene vergadering waarin de werking van het voorbije jaar wordt belicht, wordt vooruit gekeken naar de projecten in het nieuwe jaar en de jaarbegroting (2024) wordt voorgesteld. </w:t>
      </w:r>
      <w:r w:rsidR="00FC3848">
        <w:rPr>
          <w:szCs w:val="22"/>
          <w:lang w:val="nl-BE"/>
        </w:rPr>
        <w:t>In 2024 zou het wandelnetwerk Moervaartvallei, dat deels op grondgebied van Sint-Niklaas (Sinaai) ligt, worden geactualiseerd.</w:t>
      </w:r>
    </w:p>
    <w:p w14:paraId="3EBF2577" w14:textId="77777777" w:rsidR="008D060F" w:rsidRPr="00B45EFB" w:rsidRDefault="008D060F" w:rsidP="00B45EFB">
      <w:pPr>
        <w:rPr>
          <w:b/>
          <w:bCs/>
          <w:szCs w:val="22"/>
          <w:lang w:val="nl-BE"/>
        </w:rPr>
      </w:pPr>
    </w:p>
    <w:p w14:paraId="58AC546B" w14:textId="798EAFCF" w:rsidR="004509ED" w:rsidRDefault="004509ED" w:rsidP="004509ED">
      <w:pPr>
        <w:pStyle w:val="Lijstalinea"/>
        <w:numPr>
          <w:ilvl w:val="1"/>
          <w:numId w:val="2"/>
        </w:numPr>
        <w:rPr>
          <w:b/>
          <w:bCs/>
          <w:szCs w:val="22"/>
          <w:lang w:val="nl-BE"/>
        </w:rPr>
      </w:pPr>
      <w:r w:rsidRPr="00B45EFB">
        <w:rPr>
          <w:b/>
          <w:bCs/>
          <w:szCs w:val="22"/>
          <w:lang w:val="nl-BE"/>
        </w:rPr>
        <w:t>bedankingsmoment OMD (14/12)</w:t>
      </w:r>
    </w:p>
    <w:p w14:paraId="71FB87B1" w14:textId="36F9B48A" w:rsidR="00B45EFB" w:rsidRDefault="00B45EFB" w:rsidP="00B45EFB">
      <w:pPr>
        <w:rPr>
          <w:b/>
          <w:bCs/>
          <w:szCs w:val="22"/>
          <w:lang w:val="nl-BE"/>
        </w:rPr>
      </w:pPr>
    </w:p>
    <w:p w14:paraId="248FDCB0" w14:textId="60768380" w:rsidR="00FC3848" w:rsidRPr="00FC3848" w:rsidRDefault="00FC3848" w:rsidP="00B45EFB">
      <w:pPr>
        <w:rPr>
          <w:szCs w:val="22"/>
          <w:lang w:val="nl-BE"/>
        </w:rPr>
      </w:pPr>
      <w:r w:rsidRPr="00FC3848">
        <w:rPr>
          <w:szCs w:val="22"/>
          <w:lang w:val="nl-BE"/>
        </w:rPr>
        <w:t>Alle medewerkers aan Open Monumentendag 2023, waaronder de toeristische gidsen, werden uitgenodigd op een rondleiding in Curiosum en een receptie in De Lobby.</w:t>
      </w:r>
    </w:p>
    <w:p w14:paraId="57B646AE" w14:textId="77777777" w:rsidR="00FC3848" w:rsidRPr="00B45EFB" w:rsidRDefault="00FC3848" w:rsidP="00B45EFB">
      <w:pPr>
        <w:rPr>
          <w:b/>
          <w:bCs/>
          <w:szCs w:val="22"/>
          <w:lang w:val="nl-BE"/>
        </w:rPr>
      </w:pPr>
    </w:p>
    <w:p w14:paraId="662F7EE9" w14:textId="58D43E1B" w:rsidR="004509ED" w:rsidRPr="00B45EFB" w:rsidRDefault="004509ED" w:rsidP="004509ED">
      <w:pPr>
        <w:pStyle w:val="Lijstalinea"/>
        <w:numPr>
          <w:ilvl w:val="1"/>
          <w:numId w:val="2"/>
        </w:numPr>
        <w:rPr>
          <w:b/>
          <w:bCs/>
          <w:szCs w:val="22"/>
          <w:lang w:val="nl-BE"/>
        </w:rPr>
      </w:pPr>
      <w:r w:rsidRPr="00B45EFB">
        <w:rPr>
          <w:b/>
          <w:bCs/>
          <w:szCs w:val="22"/>
          <w:lang w:val="nl-BE"/>
        </w:rPr>
        <w:t>Oh-magazine redactieraad (21/12)</w:t>
      </w:r>
    </w:p>
    <w:p w14:paraId="283B50D6" w14:textId="3D9FA2F0" w:rsidR="00B45EFB" w:rsidRDefault="00B45EFB" w:rsidP="00B45EFB">
      <w:pPr>
        <w:rPr>
          <w:szCs w:val="22"/>
          <w:lang w:val="nl-BE"/>
        </w:rPr>
      </w:pPr>
    </w:p>
    <w:p w14:paraId="5BF9AC1B" w14:textId="77777777" w:rsidR="006C3259" w:rsidRDefault="006C3259" w:rsidP="00B45EFB">
      <w:pPr>
        <w:rPr>
          <w:szCs w:val="22"/>
          <w:lang w:val="nl-BE"/>
        </w:rPr>
      </w:pPr>
      <w:r>
        <w:rPr>
          <w:szCs w:val="22"/>
          <w:lang w:val="nl-BE"/>
        </w:rPr>
        <w:t xml:space="preserve">Het Oh-magazine focust vooral op </w:t>
      </w:r>
      <w:proofErr w:type="spellStart"/>
      <w:r>
        <w:rPr>
          <w:szCs w:val="22"/>
          <w:lang w:val="nl-BE"/>
        </w:rPr>
        <w:t>retail</w:t>
      </w:r>
      <w:proofErr w:type="spellEnd"/>
      <w:r>
        <w:rPr>
          <w:szCs w:val="22"/>
          <w:lang w:val="nl-BE"/>
        </w:rPr>
        <w:t xml:space="preserve"> en </w:t>
      </w:r>
      <w:proofErr w:type="spellStart"/>
      <w:r>
        <w:rPr>
          <w:szCs w:val="22"/>
          <w:lang w:val="nl-BE"/>
        </w:rPr>
        <w:t>reca</w:t>
      </w:r>
      <w:proofErr w:type="spellEnd"/>
      <w:r>
        <w:rPr>
          <w:szCs w:val="22"/>
          <w:lang w:val="nl-BE"/>
        </w:rPr>
        <w:t>. Toerisme zit nu mee in de redactieraad.</w:t>
      </w:r>
    </w:p>
    <w:p w14:paraId="554A40EF" w14:textId="77777777" w:rsidR="006C3259" w:rsidRDefault="006C3259" w:rsidP="00B45EFB">
      <w:pPr>
        <w:rPr>
          <w:szCs w:val="22"/>
          <w:lang w:val="nl-BE"/>
        </w:rPr>
      </w:pPr>
    </w:p>
    <w:p w14:paraId="45CB5A08" w14:textId="144C7C53" w:rsidR="00FC3848" w:rsidRDefault="00FC3848" w:rsidP="00B45EFB">
      <w:pPr>
        <w:rPr>
          <w:szCs w:val="22"/>
          <w:lang w:val="nl-BE"/>
        </w:rPr>
      </w:pPr>
      <w:r>
        <w:rPr>
          <w:szCs w:val="22"/>
          <w:lang w:val="nl-BE"/>
        </w:rPr>
        <w:t>In het lentenummer, dat uitkomt na de chocolade- en pateekesweek, zal sport de rode draad vormen. Toerisme organiseert een interview met en schrijft het artikel over een lokale sportpersoonlijkheid, hoogstwaarschijnlijk met Ann Wauters, om haar favoriete plekjes in Sint-Niklaas met de lezers te delen.</w:t>
      </w:r>
    </w:p>
    <w:p w14:paraId="26F916BA" w14:textId="77777777" w:rsidR="00FC3848" w:rsidRPr="00B45EFB" w:rsidRDefault="00FC3848" w:rsidP="00B45EFB">
      <w:pPr>
        <w:rPr>
          <w:szCs w:val="22"/>
          <w:lang w:val="nl-BE"/>
        </w:rPr>
      </w:pPr>
    </w:p>
    <w:p w14:paraId="47249C04" w14:textId="16B7ECCB" w:rsidR="004509ED" w:rsidRPr="00B45EFB" w:rsidRDefault="004509ED" w:rsidP="004509ED">
      <w:pPr>
        <w:pStyle w:val="Lijstalinea"/>
        <w:numPr>
          <w:ilvl w:val="1"/>
          <w:numId w:val="2"/>
        </w:numPr>
        <w:rPr>
          <w:b/>
          <w:bCs/>
          <w:szCs w:val="22"/>
          <w:lang w:val="nl-BE"/>
        </w:rPr>
      </w:pPr>
      <w:r w:rsidRPr="00B45EFB">
        <w:rPr>
          <w:b/>
          <w:bCs/>
          <w:szCs w:val="22"/>
          <w:lang w:val="nl-BE"/>
        </w:rPr>
        <w:t>ontdek redactieraad (10/01)</w:t>
      </w:r>
    </w:p>
    <w:p w14:paraId="2903F167" w14:textId="0AD89B1C" w:rsidR="00B45EFB" w:rsidRDefault="00B45EFB" w:rsidP="00B45EFB">
      <w:pPr>
        <w:rPr>
          <w:szCs w:val="22"/>
          <w:lang w:val="nl-BE"/>
        </w:rPr>
      </w:pPr>
    </w:p>
    <w:p w14:paraId="32C3339A" w14:textId="4404FF0B" w:rsidR="00FC3848" w:rsidRDefault="00FC3848" w:rsidP="00B45EFB">
      <w:pPr>
        <w:rPr>
          <w:szCs w:val="22"/>
          <w:lang w:val="nl-BE"/>
        </w:rPr>
      </w:pPr>
      <w:r>
        <w:rPr>
          <w:szCs w:val="22"/>
          <w:lang w:val="nl-BE"/>
        </w:rPr>
        <w:t>Kathleen</w:t>
      </w:r>
      <w:r w:rsidR="002150D6">
        <w:rPr>
          <w:szCs w:val="22"/>
          <w:lang w:val="nl-BE"/>
        </w:rPr>
        <w:t xml:space="preserve"> </w:t>
      </w:r>
      <w:r w:rsidR="00DF147A">
        <w:rPr>
          <w:szCs w:val="22"/>
          <w:lang w:val="nl-BE"/>
        </w:rPr>
        <w:t>verzorgde de redactieraad van de website ontdek Sint-Niklaas. In de toekomst gaat iemand anders dit op zich nemen.</w:t>
      </w:r>
    </w:p>
    <w:p w14:paraId="4CF7A6BD" w14:textId="77777777" w:rsidR="00FC3848" w:rsidRPr="00B45EFB" w:rsidRDefault="00FC3848" w:rsidP="00B45EFB">
      <w:pPr>
        <w:rPr>
          <w:szCs w:val="22"/>
          <w:lang w:val="nl-BE"/>
        </w:rPr>
      </w:pPr>
    </w:p>
    <w:p w14:paraId="62822A74" w14:textId="484A47A6" w:rsidR="004509ED" w:rsidRPr="00B45EFB" w:rsidRDefault="004509ED" w:rsidP="004509ED">
      <w:pPr>
        <w:pStyle w:val="Lijstalinea"/>
        <w:numPr>
          <w:ilvl w:val="1"/>
          <w:numId w:val="2"/>
        </w:numPr>
        <w:rPr>
          <w:b/>
          <w:bCs/>
          <w:szCs w:val="22"/>
          <w:lang w:val="nl-BE"/>
        </w:rPr>
      </w:pPr>
      <w:r w:rsidRPr="00B45EFB">
        <w:rPr>
          <w:b/>
          <w:bCs/>
          <w:szCs w:val="22"/>
          <w:lang w:val="nl-BE"/>
        </w:rPr>
        <w:t>vakantiebeurs Roeselare (12-14/01)</w:t>
      </w:r>
    </w:p>
    <w:p w14:paraId="64AB89F0" w14:textId="39F19BFF" w:rsidR="00B45EFB" w:rsidRDefault="00B45EFB" w:rsidP="00B45EFB">
      <w:pPr>
        <w:rPr>
          <w:szCs w:val="22"/>
          <w:lang w:val="nl-BE"/>
        </w:rPr>
      </w:pPr>
    </w:p>
    <w:p w14:paraId="04FA5C2F" w14:textId="5B5789D5" w:rsidR="00FC3848" w:rsidRDefault="00FC3848" w:rsidP="00B45EFB">
      <w:pPr>
        <w:rPr>
          <w:szCs w:val="22"/>
          <w:lang w:val="nl-BE"/>
        </w:rPr>
      </w:pPr>
      <w:r>
        <w:rPr>
          <w:szCs w:val="22"/>
          <w:lang w:val="nl-BE"/>
        </w:rPr>
        <w:t>Toerisme nam deel aan deze vakantiebeurs. We zetten het wandel- en fietsaanbod prominent in de kijker.</w:t>
      </w:r>
      <w:r w:rsidR="00DB23BC">
        <w:rPr>
          <w:szCs w:val="22"/>
          <w:lang w:val="nl-BE"/>
        </w:rPr>
        <w:t xml:space="preserve"> Er nam </w:t>
      </w:r>
      <w:r w:rsidR="002150D6">
        <w:rPr>
          <w:szCs w:val="22"/>
          <w:lang w:val="nl-BE"/>
        </w:rPr>
        <w:t xml:space="preserve">een beperkt </w:t>
      </w:r>
      <w:r w:rsidR="00111A24">
        <w:rPr>
          <w:szCs w:val="22"/>
          <w:lang w:val="nl-BE"/>
        </w:rPr>
        <w:t>aantal bezoekers</w:t>
      </w:r>
      <w:r w:rsidR="00DB23BC">
        <w:rPr>
          <w:szCs w:val="22"/>
          <w:lang w:val="nl-BE"/>
        </w:rPr>
        <w:t xml:space="preserve"> deel aan de wedstrijd.</w:t>
      </w:r>
    </w:p>
    <w:p w14:paraId="40D26279" w14:textId="23EE39B2" w:rsidR="00FC3848" w:rsidRDefault="00FC3848" w:rsidP="00B45EFB">
      <w:pPr>
        <w:rPr>
          <w:szCs w:val="22"/>
          <w:lang w:val="nl-BE"/>
        </w:rPr>
      </w:pPr>
    </w:p>
    <w:p w14:paraId="052827E0" w14:textId="708E776A" w:rsidR="002B4BDA" w:rsidRDefault="002B4BDA" w:rsidP="00B45EFB">
      <w:pPr>
        <w:rPr>
          <w:szCs w:val="22"/>
          <w:lang w:val="nl-BE"/>
        </w:rPr>
      </w:pPr>
    </w:p>
    <w:p w14:paraId="248822CF" w14:textId="77777777" w:rsidR="002B4BDA" w:rsidRPr="00B45EFB" w:rsidRDefault="002B4BDA" w:rsidP="00B45EFB">
      <w:pPr>
        <w:rPr>
          <w:szCs w:val="22"/>
          <w:lang w:val="nl-BE"/>
        </w:rPr>
      </w:pPr>
    </w:p>
    <w:p w14:paraId="36A39EA6" w14:textId="6AB7A9DA" w:rsidR="004509ED" w:rsidRDefault="004509ED" w:rsidP="004509ED">
      <w:pPr>
        <w:pStyle w:val="Lijstalinea"/>
        <w:numPr>
          <w:ilvl w:val="1"/>
          <w:numId w:val="2"/>
        </w:numPr>
        <w:rPr>
          <w:b/>
          <w:bCs/>
          <w:szCs w:val="22"/>
          <w:lang w:val="nl-BE"/>
        </w:rPr>
      </w:pPr>
      <w:r w:rsidRPr="00B45EFB">
        <w:rPr>
          <w:b/>
          <w:bCs/>
          <w:szCs w:val="22"/>
          <w:lang w:val="nl-BE"/>
        </w:rPr>
        <w:t>vakantiebeurs Hamont-Achel (20-21/01)</w:t>
      </w:r>
    </w:p>
    <w:p w14:paraId="22FBF19B" w14:textId="167102BA" w:rsidR="00FC3848" w:rsidRDefault="00FC3848" w:rsidP="00FC3848">
      <w:pPr>
        <w:rPr>
          <w:b/>
          <w:bCs/>
          <w:szCs w:val="22"/>
          <w:lang w:val="nl-BE"/>
        </w:rPr>
      </w:pPr>
    </w:p>
    <w:p w14:paraId="08826062" w14:textId="73A578B5" w:rsidR="00FC3848" w:rsidRDefault="00FC3848" w:rsidP="00FC3848">
      <w:pPr>
        <w:rPr>
          <w:szCs w:val="22"/>
          <w:lang w:val="nl-BE"/>
        </w:rPr>
      </w:pPr>
      <w:r w:rsidRPr="00FC3848">
        <w:rPr>
          <w:szCs w:val="22"/>
          <w:lang w:val="nl-BE"/>
        </w:rPr>
        <w:t>Ook op deze vakantiebeurs was toerisme aanwezig</w:t>
      </w:r>
      <w:r>
        <w:rPr>
          <w:szCs w:val="22"/>
          <w:lang w:val="nl-BE"/>
        </w:rPr>
        <w:t xml:space="preserve">, </w:t>
      </w:r>
      <w:r w:rsidR="00111A24">
        <w:rPr>
          <w:szCs w:val="22"/>
          <w:lang w:val="nl-BE"/>
        </w:rPr>
        <w:t>zoals 13 andere stedelijke diensten voor toerisme.</w:t>
      </w:r>
      <w:r w:rsidR="00DB23BC">
        <w:rPr>
          <w:szCs w:val="22"/>
          <w:lang w:val="nl-BE"/>
        </w:rPr>
        <w:t xml:space="preserve"> </w:t>
      </w:r>
      <w:r w:rsidR="002150D6">
        <w:rPr>
          <w:szCs w:val="22"/>
          <w:lang w:val="nl-BE"/>
        </w:rPr>
        <w:t xml:space="preserve">Het totaal aantal bezoekers is gestegen tegenover 2023. Het is een geïnteresseerd publiek met vooral vragen over </w:t>
      </w:r>
      <w:r w:rsidR="00111A24">
        <w:rPr>
          <w:szCs w:val="22"/>
          <w:lang w:val="nl-BE"/>
        </w:rPr>
        <w:t xml:space="preserve">fietsroutes, logiesmogelijkheden, de ballonhappening, camperplaatsen en de ligging van Sint-Niklaas. </w:t>
      </w:r>
    </w:p>
    <w:p w14:paraId="2E14B676" w14:textId="6BA88656" w:rsidR="00111A24" w:rsidRDefault="00111A24" w:rsidP="00FC3848">
      <w:pPr>
        <w:rPr>
          <w:szCs w:val="22"/>
          <w:lang w:val="nl-BE"/>
        </w:rPr>
      </w:pPr>
    </w:p>
    <w:p w14:paraId="3B36774C" w14:textId="3A2963D4" w:rsidR="00111A24" w:rsidRDefault="00111A24" w:rsidP="00FC3848">
      <w:pPr>
        <w:rPr>
          <w:szCs w:val="22"/>
          <w:lang w:val="nl-BE"/>
        </w:rPr>
      </w:pPr>
      <w:r>
        <w:rPr>
          <w:szCs w:val="22"/>
          <w:lang w:val="nl-BE"/>
        </w:rPr>
        <w:t xml:space="preserve">Bezoekers vernoemen dat Sint-Niklaas effectief voor hen verrassend is, de goede restaurants en de Grote Markt als ‘groot plein’. Veel vragen ook over groepsuitstappen, Urban Hunt en Curiosum. </w:t>
      </w:r>
    </w:p>
    <w:p w14:paraId="3E3AEE3B" w14:textId="77777777" w:rsidR="00DB23BC" w:rsidRPr="00FC3848" w:rsidRDefault="00DB23BC" w:rsidP="00FC3848">
      <w:pPr>
        <w:rPr>
          <w:szCs w:val="22"/>
          <w:lang w:val="nl-BE"/>
        </w:rPr>
      </w:pPr>
    </w:p>
    <w:p w14:paraId="5A8C82B5" w14:textId="77777777" w:rsidR="00DB23BC" w:rsidRDefault="00DB23BC" w:rsidP="00DB23BC">
      <w:pPr>
        <w:ind w:right="709"/>
        <w:rPr>
          <w:b/>
          <w:sz w:val="24"/>
          <w:szCs w:val="22"/>
          <w:lang w:val="nl-BE"/>
        </w:rPr>
      </w:pPr>
      <w:r>
        <w:rPr>
          <w:b/>
          <w:sz w:val="24"/>
          <w:szCs w:val="22"/>
          <w:lang w:val="nl-BE"/>
        </w:rPr>
        <w:fldChar w:fldCharType="begin"/>
      </w:r>
      <w:r>
        <w:rPr>
          <w:b/>
          <w:sz w:val="24"/>
          <w:szCs w:val="22"/>
          <w:lang w:val="nl-BE"/>
        </w:rPr>
        <w:instrText xml:space="preserve"> SEQ puntnr2 \* MERGEFORMAT </w:instrText>
      </w:r>
      <w:r>
        <w:rPr>
          <w:b/>
          <w:sz w:val="24"/>
          <w:szCs w:val="22"/>
          <w:lang w:val="nl-BE"/>
        </w:rPr>
        <w:fldChar w:fldCharType="separate"/>
      </w:r>
      <w:r>
        <w:rPr>
          <w:b/>
          <w:noProof/>
          <w:sz w:val="24"/>
          <w:szCs w:val="22"/>
          <w:lang w:val="nl-BE"/>
        </w:rPr>
        <w:t>5</w:t>
      </w:r>
      <w:r>
        <w:rPr>
          <w:b/>
          <w:sz w:val="24"/>
          <w:szCs w:val="22"/>
          <w:lang w:val="nl-BE"/>
        </w:rPr>
        <w:fldChar w:fldCharType="end"/>
      </w:r>
      <w:r>
        <w:rPr>
          <w:b/>
          <w:sz w:val="24"/>
          <w:szCs w:val="22"/>
          <w:lang w:val="nl-BE"/>
        </w:rPr>
        <w:t>. Komende activiteiten</w:t>
      </w:r>
    </w:p>
    <w:p w14:paraId="59A461E8" w14:textId="77777777" w:rsidR="004509ED" w:rsidRPr="00DB23BC" w:rsidRDefault="004509ED" w:rsidP="00DB23BC">
      <w:pPr>
        <w:rPr>
          <w:szCs w:val="22"/>
          <w:lang w:val="nl-BE"/>
        </w:rPr>
      </w:pPr>
    </w:p>
    <w:p w14:paraId="124CF280" w14:textId="5606EEDC" w:rsidR="004509ED" w:rsidRPr="006C6776" w:rsidRDefault="004509ED" w:rsidP="006C6776">
      <w:pPr>
        <w:pStyle w:val="Lijstalinea"/>
        <w:numPr>
          <w:ilvl w:val="0"/>
          <w:numId w:val="3"/>
        </w:numPr>
        <w:rPr>
          <w:b/>
          <w:bCs/>
          <w:szCs w:val="22"/>
          <w:lang w:val="nl-BE"/>
        </w:rPr>
      </w:pPr>
      <w:r w:rsidRPr="006C6776">
        <w:rPr>
          <w:b/>
          <w:bCs/>
          <w:szCs w:val="22"/>
          <w:lang w:val="nl-BE"/>
        </w:rPr>
        <w:t>prijsuitreiking TVO wandelrally (03/02)</w:t>
      </w:r>
    </w:p>
    <w:p w14:paraId="63064C08" w14:textId="1A043827" w:rsidR="006C6776" w:rsidRDefault="006C6776" w:rsidP="006C6776">
      <w:pPr>
        <w:pStyle w:val="Lijstalinea"/>
        <w:rPr>
          <w:szCs w:val="22"/>
          <w:lang w:val="nl-BE"/>
        </w:rPr>
      </w:pPr>
    </w:p>
    <w:p w14:paraId="5BFD05F1" w14:textId="5ED50F31" w:rsidR="00DF147A" w:rsidRDefault="00DF147A" w:rsidP="00DF147A">
      <w:r>
        <w:t xml:space="preserve">In </w:t>
      </w:r>
      <w:proofErr w:type="spellStart"/>
      <w:r>
        <w:t>totaal</w:t>
      </w:r>
      <w:proofErr w:type="spellEnd"/>
      <w:r>
        <w:t xml:space="preserve"> </w:t>
      </w:r>
      <w:proofErr w:type="spellStart"/>
      <w:r>
        <w:t>werden</w:t>
      </w:r>
      <w:proofErr w:type="spellEnd"/>
      <w:r>
        <w:t xml:space="preserve"> er 397 </w:t>
      </w:r>
      <w:proofErr w:type="spellStart"/>
      <w:r>
        <w:t>zoektochtboekjes</w:t>
      </w:r>
      <w:proofErr w:type="spellEnd"/>
      <w:r>
        <w:t xml:space="preserve"> </w:t>
      </w:r>
      <w:proofErr w:type="spellStart"/>
      <w:r>
        <w:t>verkocht</w:t>
      </w:r>
      <w:proofErr w:type="spellEnd"/>
      <w:r>
        <w:t xml:space="preserve">, met </w:t>
      </w:r>
      <w:proofErr w:type="spellStart"/>
      <w:r>
        <w:t>veel</w:t>
      </w:r>
      <w:proofErr w:type="spellEnd"/>
      <w:r>
        <w:t xml:space="preserve"> </w:t>
      </w:r>
      <w:proofErr w:type="spellStart"/>
      <w:r>
        <w:t>nieuwe</w:t>
      </w:r>
      <w:proofErr w:type="spellEnd"/>
      <w:r>
        <w:t xml:space="preserve"> </w:t>
      </w:r>
      <w:proofErr w:type="spellStart"/>
      <w:r>
        <w:t>deelnemers</w:t>
      </w:r>
      <w:proofErr w:type="spellEnd"/>
      <w:r>
        <w:t xml:space="preserve"> die </w:t>
      </w:r>
      <w:proofErr w:type="spellStart"/>
      <w:r>
        <w:t>niet</w:t>
      </w:r>
      <w:proofErr w:type="spellEnd"/>
      <w:r>
        <w:t xml:space="preserve"> </w:t>
      </w:r>
      <w:proofErr w:type="spellStart"/>
      <w:r>
        <w:t>traditioneel</w:t>
      </w:r>
      <w:proofErr w:type="spellEnd"/>
      <w:r>
        <w:t xml:space="preserve"> al </w:t>
      </w:r>
      <w:proofErr w:type="spellStart"/>
      <w:r>
        <w:t>aan</w:t>
      </w:r>
      <w:proofErr w:type="spellEnd"/>
      <w:r>
        <w:t xml:space="preserve"> </w:t>
      </w:r>
      <w:proofErr w:type="spellStart"/>
      <w:r>
        <w:t>andere</w:t>
      </w:r>
      <w:proofErr w:type="spellEnd"/>
      <w:r>
        <w:t xml:space="preserve"> </w:t>
      </w:r>
      <w:proofErr w:type="spellStart"/>
      <w:r>
        <w:t>zoektochten</w:t>
      </w:r>
      <w:proofErr w:type="spellEnd"/>
      <w:r>
        <w:t xml:space="preserve"> </w:t>
      </w:r>
      <w:proofErr w:type="spellStart"/>
      <w:r>
        <w:t>deelnemen</w:t>
      </w:r>
      <w:proofErr w:type="spellEnd"/>
      <w:r>
        <w:t xml:space="preserve">. Er </w:t>
      </w:r>
      <w:proofErr w:type="spellStart"/>
      <w:r>
        <w:t>kwamen</w:t>
      </w:r>
      <w:proofErr w:type="spellEnd"/>
      <w:r>
        <w:t xml:space="preserve"> </w:t>
      </w:r>
      <w:proofErr w:type="spellStart"/>
      <w:r>
        <w:t>niet</w:t>
      </w:r>
      <w:proofErr w:type="spellEnd"/>
      <w:r>
        <w:t xml:space="preserve"> minder dan 276 </w:t>
      </w:r>
      <w:proofErr w:type="spellStart"/>
      <w:r>
        <w:t>antwoordformulieren</w:t>
      </w:r>
      <w:proofErr w:type="spellEnd"/>
      <w:r>
        <w:t xml:space="preserve"> </w:t>
      </w:r>
      <w:proofErr w:type="spellStart"/>
      <w:r>
        <w:t>binnen</w:t>
      </w:r>
      <w:proofErr w:type="spellEnd"/>
      <w:r>
        <w:t>.</w:t>
      </w:r>
    </w:p>
    <w:p w14:paraId="2859451E" w14:textId="77777777" w:rsidR="006C6776" w:rsidRDefault="006C6776" w:rsidP="006C6776">
      <w:pPr>
        <w:rPr>
          <w:szCs w:val="22"/>
          <w:lang w:val="nl-BE"/>
        </w:rPr>
      </w:pPr>
    </w:p>
    <w:p w14:paraId="3289E8A9" w14:textId="1D718DCA" w:rsidR="006C6776" w:rsidRPr="006C6776" w:rsidRDefault="006C6776" w:rsidP="006C6776">
      <w:pPr>
        <w:rPr>
          <w:szCs w:val="22"/>
          <w:lang w:val="nl-BE"/>
        </w:rPr>
      </w:pPr>
      <w:r>
        <w:rPr>
          <w:szCs w:val="22"/>
          <w:lang w:val="nl-BE"/>
        </w:rPr>
        <w:t xml:space="preserve">Op 3 februari worden alle winnaars uitgenodigd voor de prijsuitreiking in het stadhuis, waarbij toerisme logiesarrangementen in Serwir en Ibis schenkt, 5 bons voor een maaltijd voor 2 personen in verschillende restaurants in de stadskern, ballonvluchten, geschenkverpakkingen met lokale pralines en pluchen </w:t>
      </w:r>
      <w:proofErr w:type="spellStart"/>
      <w:r>
        <w:rPr>
          <w:szCs w:val="22"/>
          <w:lang w:val="nl-BE"/>
        </w:rPr>
        <w:t>Reynaertvossen</w:t>
      </w:r>
      <w:proofErr w:type="spellEnd"/>
      <w:r>
        <w:rPr>
          <w:szCs w:val="22"/>
          <w:lang w:val="nl-BE"/>
        </w:rPr>
        <w:t>. TVO schenkt een speciale all-in avond aan de hoofdwinnaar.</w:t>
      </w:r>
    </w:p>
    <w:p w14:paraId="6FAF6832" w14:textId="77777777" w:rsidR="006C6776" w:rsidRPr="006C6776" w:rsidRDefault="006C6776" w:rsidP="006C6776">
      <w:pPr>
        <w:pStyle w:val="Lijstalinea"/>
        <w:rPr>
          <w:szCs w:val="22"/>
          <w:lang w:val="nl-BE"/>
        </w:rPr>
      </w:pPr>
    </w:p>
    <w:p w14:paraId="4AC6E27E" w14:textId="3A8F6A39" w:rsidR="006C6776" w:rsidRDefault="006C6776" w:rsidP="006C6776">
      <w:pPr>
        <w:rPr>
          <w:szCs w:val="22"/>
          <w:lang w:val="nl-BE"/>
        </w:rPr>
      </w:pPr>
      <w:r>
        <w:rPr>
          <w:szCs w:val="22"/>
          <w:lang w:val="nl-BE"/>
        </w:rPr>
        <w:t xml:space="preserve">De zoektocht gaat ieder jaar naar een andere gemeente. Per boekje leverde dit 2 euro inkomsten voor de stad op en ging er 3 euro naar het marketingbureau van TVO. Maar vooral de promotionele meerwaarde, met een aantrekkelijke promofilm op de regionale zender, was de investering zeker waard. </w:t>
      </w:r>
    </w:p>
    <w:p w14:paraId="522A13D4" w14:textId="77777777" w:rsidR="006C6776" w:rsidRDefault="006C6776" w:rsidP="006C6776">
      <w:pPr>
        <w:rPr>
          <w:szCs w:val="22"/>
          <w:lang w:val="nl-BE"/>
        </w:rPr>
      </w:pPr>
    </w:p>
    <w:p w14:paraId="2CFFDD96" w14:textId="57953840" w:rsidR="004509ED" w:rsidRPr="006C6776" w:rsidRDefault="006C6776" w:rsidP="006C6776">
      <w:pPr>
        <w:pStyle w:val="Lijstalinea"/>
        <w:numPr>
          <w:ilvl w:val="0"/>
          <w:numId w:val="3"/>
        </w:numPr>
        <w:rPr>
          <w:b/>
          <w:bCs/>
          <w:szCs w:val="22"/>
          <w:lang w:val="nl-BE"/>
        </w:rPr>
      </w:pPr>
      <w:r w:rsidRPr="006C6776">
        <w:rPr>
          <w:szCs w:val="22"/>
          <w:lang w:val="nl-BE"/>
        </w:rPr>
        <w:t xml:space="preserve"> </w:t>
      </w:r>
      <w:r w:rsidR="004509ED" w:rsidRPr="006C6776">
        <w:rPr>
          <w:b/>
          <w:bCs/>
          <w:szCs w:val="22"/>
          <w:lang w:val="nl-BE"/>
        </w:rPr>
        <w:t>studiebezoek en etentje (06/02)</w:t>
      </w:r>
    </w:p>
    <w:p w14:paraId="1FE86FC0" w14:textId="5A095746" w:rsidR="006C6776" w:rsidRDefault="006C6776" w:rsidP="006C6776">
      <w:pPr>
        <w:rPr>
          <w:szCs w:val="22"/>
          <w:lang w:val="nl-BE"/>
        </w:rPr>
      </w:pPr>
    </w:p>
    <w:p w14:paraId="213CEFD4" w14:textId="006F479A" w:rsidR="00DF147A" w:rsidRDefault="006C6776" w:rsidP="006C6776">
      <w:pPr>
        <w:rPr>
          <w:szCs w:val="22"/>
          <w:lang w:val="nl-BE"/>
        </w:rPr>
      </w:pPr>
      <w:r>
        <w:rPr>
          <w:szCs w:val="22"/>
          <w:lang w:val="nl-BE"/>
        </w:rPr>
        <w:t>Alle leden ontvingen de uitnodiging; de inschrijvingen zijn afgesloten. We verzamelen dus om 18 uur in het Curiosum en doen dat voor de eerste keer samen met de stadsgidsen.</w:t>
      </w:r>
      <w:r w:rsidR="00DF147A">
        <w:rPr>
          <w:szCs w:val="22"/>
          <w:lang w:val="nl-BE"/>
        </w:rPr>
        <w:t xml:space="preserve"> We zullen in met </w:t>
      </w:r>
      <w:r w:rsidR="002B4BDA">
        <w:rPr>
          <w:szCs w:val="22"/>
          <w:lang w:val="nl-BE"/>
        </w:rPr>
        <w:t xml:space="preserve">een dertigtal </w:t>
      </w:r>
      <w:r w:rsidR="00DF147A">
        <w:rPr>
          <w:szCs w:val="22"/>
          <w:lang w:val="nl-BE"/>
        </w:rPr>
        <w:t>personen zijn. We kregen van iedereen de toestemming voor het maken van foto’s.</w:t>
      </w:r>
    </w:p>
    <w:p w14:paraId="10C34A49" w14:textId="77777777" w:rsidR="006C6776" w:rsidRPr="006C6776" w:rsidRDefault="006C6776" w:rsidP="006C6776">
      <w:pPr>
        <w:rPr>
          <w:szCs w:val="22"/>
          <w:lang w:val="nl-BE"/>
        </w:rPr>
      </w:pPr>
    </w:p>
    <w:p w14:paraId="6EE48919" w14:textId="6834A858" w:rsidR="004509ED" w:rsidRPr="006C6776" w:rsidRDefault="004509ED" w:rsidP="006C6776">
      <w:pPr>
        <w:pStyle w:val="Lijstalinea"/>
        <w:numPr>
          <w:ilvl w:val="0"/>
          <w:numId w:val="3"/>
        </w:numPr>
        <w:rPr>
          <w:b/>
          <w:bCs/>
          <w:szCs w:val="22"/>
          <w:lang w:val="nl-BE"/>
        </w:rPr>
      </w:pPr>
      <w:r w:rsidRPr="006C6776">
        <w:rPr>
          <w:b/>
          <w:bCs/>
          <w:szCs w:val="22"/>
          <w:lang w:val="nl-BE"/>
        </w:rPr>
        <w:t>chocolade- en pateekesweek (16-29/02)</w:t>
      </w:r>
    </w:p>
    <w:p w14:paraId="472B3566" w14:textId="55CF5892" w:rsidR="006C6776" w:rsidRDefault="006C6776" w:rsidP="006C6776">
      <w:pPr>
        <w:rPr>
          <w:szCs w:val="22"/>
          <w:lang w:val="nl-BE"/>
        </w:rPr>
      </w:pPr>
    </w:p>
    <w:p w14:paraId="0E85C58A" w14:textId="38E6F7BF" w:rsidR="006C6776" w:rsidRDefault="002B4BDA" w:rsidP="006C6776">
      <w:pPr>
        <w:rPr>
          <w:szCs w:val="22"/>
          <w:lang w:val="nl-BE"/>
        </w:rPr>
      </w:pPr>
      <w:r>
        <w:rPr>
          <w:szCs w:val="22"/>
          <w:lang w:val="nl-BE"/>
        </w:rPr>
        <w:t>De</w:t>
      </w:r>
      <w:r w:rsidR="0082353B">
        <w:rPr>
          <w:szCs w:val="22"/>
          <w:lang w:val="nl-BE"/>
        </w:rPr>
        <w:t xml:space="preserve"> deelname</w:t>
      </w:r>
      <w:r>
        <w:rPr>
          <w:szCs w:val="22"/>
          <w:lang w:val="nl-BE"/>
        </w:rPr>
        <w:t>kaart</w:t>
      </w:r>
      <w:r w:rsidR="0082353B">
        <w:rPr>
          <w:szCs w:val="22"/>
          <w:lang w:val="nl-BE"/>
        </w:rPr>
        <w:t xml:space="preserve"> kan je voor het 2</w:t>
      </w:r>
      <w:r w:rsidR="0082353B" w:rsidRPr="0082353B">
        <w:rPr>
          <w:szCs w:val="22"/>
          <w:vertAlign w:val="superscript"/>
          <w:lang w:val="nl-BE"/>
        </w:rPr>
        <w:t>e</w:t>
      </w:r>
      <w:r w:rsidR="0082353B">
        <w:rPr>
          <w:szCs w:val="22"/>
          <w:lang w:val="nl-BE"/>
        </w:rPr>
        <w:t xml:space="preserve"> jaar aankopen bij toerisme</w:t>
      </w:r>
      <w:r>
        <w:rPr>
          <w:szCs w:val="22"/>
          <w:lang w:val="nl-BE"/>
        </w:rPr>
        <w:t xml:space="preserve"> (15 euro)</w:t>
      </w:r>
      <w:r w:rsidR="0082353B">
        <w:rPr>
          <w:szCs w:val="22"/>
          <w:lang w:val="nl-BE"/>
        </w:rPr>
        <w:t xml:space="preserve">. Je kan hiermee een lekkernij gaan proeven bij de lokale chocolatiers, koffiebranders, patissiers en </w:t>
      </w:r>
      <w:proofErr w:type="spellStart"/>
      <w:r w:rsidR="0082353B">
        <w:rPr>
          <w:szCs w:val="22"/>
          <w:lang w:val="nl-BE"/>
        </w:rPr>
        <w:t>ijsroombereiders</w:t>
      </w:r>
      <w:proofErr w:type="spellEnd"/>
      <w:r w:rsidR="0082353B">
        <w:rPr>
          <w:szCs w:val="22"/>
          <w:lang w:val="nl-BE"/>
        </w:rPr>
        <w:t>. Er ne</w:t>
      </w:r>
      <w:r>
        <w:rPr>
          <w:szCs w:val="22"/>
          <w:lang w:val="nl-BE"/>
        </w:rPr>
        <w:t>emt</w:t>
      </w:r>
      <w:r w:rsidR="0082353B">
        <w:rPr>
          <w:szCs w:val="22"/>
          <w:lang w:val="nl-BE"/>
        </w:rPr>
        <w:t xml:space="preserve"> dit jaar in Sint-Niklaas </w:t>
      </w:r>
      <w:r>
        <w:rPr>
          <w:szCs w:val="22"/>
          <w:lang w:val="nl-BE"/>
        </w:rPr>
        <w:t>1 zaak</w:t>
      </w:r>
      <w:r w:rsidR="0082353B">
        <w:rPr>
          <w:szCs w:val="22"/>
          <w:lang w:val="nl-BE"/>
        </w:rPr>
        <w:t xml:space="preserve"> meer dan vorig jaar deel</w:t>
      </w:r>
      <w:r>
        <w:rPr>
          <w:szCs w:val="22"/>
          <w:lang w:val="nl-BE"/>
        </w:rPr>
        <w:t>, 10 in totaal. Peter is Toon De Klerck. Er volgt een apart persmoment.</w:t>
      </w:r>
    </w:p>
    <w:p w14:paraId="487A9B15" w14:textId="77777777" w:rsidR="002B4BDA" w:rsidRDefault="002B4BDA" w:rsidP="006C6776">
      <w:pPr>
        <w:rPr>
          <w:szCs w:val="22"/>
          <w:lang w:val="nl-BE"/>
        </w:rPr>
      </w:pPr>
    </w:p>
    <w:p w14:paraId="0F3A1B50" w14:textId="77777777" w:rsidR="006C6776" w:rsidRPr="006C6776" w:rsidRDefault="006C6776" w:rsidP="006C6776">
      <w:pPr>
        <w:rPr>
          <w:szCs w:val="22"/>
          <w:lang w:val="nl-BE"/>
        </w:rPr>
      </w:pPr>
    </w:p>
    <w:p w14:paraId="506C7A78" w14:textId="79952508" w:rsidR="004509ED" w:rsidRPr="0082353B" w:rsidRDefault="004509ED" w:rsidP="006C6776">
      <w:pPr>
        <w:pStyle w:val="Lijstalinea"/>
        <w:numPr>
          <w:ilvl w:val="0"/>
          <w:numId w:val="3"/>
        </w:numPr>
        <w:rPr>
          <w:b/>
          <w:bCs/>
          <w:szCs w:val="22"/>
          <w:lang w:val="nl-BE"/>
        </w:rPr>
      </w:pPr>
      <w:r w:rsidRPr="0082353B">
        <w:rPr>
          <w:b/>
          <w:bCs/>
          <w:szCs w:val="22"/>
          <w:lang w:val="nl-BE"/>
        </w:rPr>
        <w:lastRenderedPageBreak/>
        <w:t>fiets- en wandelbeurs (02-03/03)</w:t>
      </w:r>
    </w:p>
    <w:p w14:paraId="69BA91C0" w14:textId="072D95FF" w:rsidR="006C6776" w:rsidRDefault="006C6776" w:rsidP="006C6776">
      <w:pPr>
        <w:rPr>
          <w:szCs w:val="22"/>
          <w:lang w:val="nl-BE"/>
        </w:rPr>
      </w:pPr>
    </w:p>
    <w:p w14:paraId="33C531D8" w14:textId="28FA2E5A" w:rsidR="002B4BDA" w:rsidRDefault="0082353B" w:rsidP="002B4BDA">
      <w:pPr>
        <w:rPr>
          <w:szCs w:val="22"/>
          <w:lang w:val="nl-BE"/>
        </w:rPr>
      </w:pPr>
      <w:r>
        <w:rPr>
          <w:szCs w:val="22"/>
          <w:lang w:val="nl-BE"/>
        </w:rPr>
        <w:t xml:space="preserve">Sint-Niklaas zal een op een verzamelpaviljoen een balie verzorgen op deze tweedaagse in Flanders Expo in Gent, waar we ons fiets- en wandelaanbod in de kijker zullen plaatsen. </w:t>
      </w:r>
      <w:r w:rsidR="002B4BDA">
        <w:rPr>
          <w:szCs w:val="22"/>
          <w:lang w:val="nl-BE"/>
        </w:rPr>
        <w:t>In 2024 kan er gewerkt worden aan een fietsarrangement om dit tegen 2025 hier in de kijker te zetten.</w:t>
      </w:r>
    </w:p>
    <w:p w14:paraId="6C4CDFEB" w14:textId="77777777" w:rsidR="002B4BDA" w:rsidRDefault="002B4BDA" w:rsidP="002B4BDA">
      <w:pPr>
        <w:rPr>
          <w:szCs w:val="22"/>
          <w:lang w:val="nl-BE"/>
        </w:rPr>
      </w:pPr>
    </w:p>
    <w:p w14:paraId="6657F884" w14:textId="164EA71F" w:rsidR="006C6776" w:rsidRPr="002B4BDA" w:rsidRDefault="004509ED" w:rsidP="002B4BDA">
      <w:pPr>
        <w:pStyle w:val="Lijstalinea"/>
        <w:numPr>
          <w:ilvl w:val="0"/>
          <w:numId w:val="3"/>
        </w:numPr>
        <w:rPr>
          <w:b/>
          <w:bCs/>
          <w:szCs w:val="22"/>
          <w:lang w:val="nl-BE"/>
        </w:rPr>
      </w:pPr>
      <w:r w:rsidRPr="002B4BDA">
        <w:rPr>
          <w:b/>
          <w:bCs/>
          <w:szCs w:val="22"/>
          <w:lang w:val="nl-BE"/>
        </w:rPr>
        <w:t>lingerieweek (04-09/03)</w:t>
      </w:r>
    </w:p>
    <w:p w14:paraId="13F10AB9" w14:textId="2DAF1B15" w:rsidR="006C6776" w:rsidRDefault="006C6776" w:rsidP="006C6776">
      <w:pPr>
        <w:rPr>
          <w:szCs w:val="22"/>
          <w:lang w:val="nl-BE"/>
        </w:rPr>
      </w:pPr>
    </w:p>
    <w:p w14:paraId="31AEB2AC" w14:textId="761AE881" w:rsidR="0082353B" w:rsidRDefault="0082353B" w:rsidP="006C6776">
      <w:pPr>
        <w:rPr>
          <w:szCs w:val="22"/>
          <w:lang w:val="nl-BE"/>
        </w:rPr>
      </w:pPr>
      <w:r>
        <w:rPr>
          <w:szCs w:val="22"/>
          <w:lang w:val="nl-BE"/>
        </w:rPr>
        <w:t xml:space="preserve">Na Gent en Brugge is Sint-Niklaas dus gaststad voor de lingerieweek, een initiatief georganiseerd door </w:t>
      </w:r>
      <w:proofErr w:type="spellStart"/>
      <w:r>
        <w:rPr>
          <w:szCs w:val="22"/>
          <w:lang w:val="nl-BE"/>
        </w:rPr>
        <w:t>Comeos</w:t>
      </w:r>
      <w:proofErr w:type="spellEnd"/>
      <w:r w:rsidR="002B4BDA">
        <w:rPr>
          <w:szCs w:val="22"/>
          <w:lang w:val="nl-BE"/>
        </w:rPr>
        <w:t>, op vraag vanuit de lokale lingeriewinkels</w:t>
      </w:r>
      <w:r>
        <w:rPr>
          <w:szCs w:val="22"/>
          <w:lang w:val="nl-BE"/>
        </w:rPr>
        <w:t xml:space="preserve">. </w:t>
      </w:r>
      <w:r w:rsidR="002B4BDA">
        <w:rPr>
          <w:szCs w:val="22"/>
          <w:lang w:val="nl-BE"/>
        </w:rPr>
        <w:t xml:space="preserve">Ook nacht- en badmode vallen er onder. Zowel in het centrum als in de deelgemeenten hebben we op dat vlak enkele heel kwalitatieve, onafhankelijke zaken. </w:t>
      </w:r>
      <w:r>
        <w:rPr>
          <w:szCs w:val="22"/>
          <w:lang w:val="nl-BE"/>
        </w:rPr>
        <w:t>Economie is de trekkende dienst, met medewerking van toerisme</w:t>
      </w:r>
      <w:r w:rsidR="002B4BDA">
        <w:rPr>
          <w:szCs w:val="22"/>
          <w:lang w:val="nl-BE"/>
        </w:rPr>
        <w:t xml:space="preserve"> en </w:t>
      </w:r>
      <w:r>
        <w:rPr>
          <w:szCs w:val="22"/>
          <w:lang w:val="nl-BE"/>
        </w:rPr>
        <w:t>de dienst welzijn. Er wordt samengewerkt met de lokale chocolatiers</w:t>
      </w:r>
      <w:r w:rsidR="002B4BDA">
        <w:rPr>
          <w:szCs w:val="22"/>
          <w:lang w:val="nl-BE"/>
        </w:rPr>
        <w:t xml:space="preserve"> en de stadsgidsen. Het programma wordt momenteel ontwikkeld. Er komen een wandelroute, rondleidingen, raamopschriften en ludieke interventies. </w:t>
      </w:r>
    </w:p>
    <w:p w14:paraId="79FFCBA7" w14:textId="77777777" w:rsidR="0082353B" w:rsidRPr="006C6776" w:rsidRDefault="0082353B" w:rsidP="006C6776">
      <w:pPr>
        <w:rPr>
          <w:szCs w:val="22"/>
          <w:lang w:val="nl-BE"/>
        </w:rPr>
      </w:pPr>
    </w:p>
    <w:p w14:paraId="4A211F83" w14:textId="4FD9B2E6" w:rsidR="004509ED" w:rsidRPr="0082353B" w:rsidRDefault="004509ED" w:rsidP="006C6776">
      <w:pPr>
        <w:pStyle w:val="Lijstalinea"/>
        <w:numPr>
          <w:ilvl w:val="0"/>
          <w:numId w:val="3"/>
        </w:numPr>
        <w:rPr>
          <w:b/>
          <w:bCs/>
          <w:szCs w:val="22"/>
          <w:lang w:val="nl-BE"/>
        </w:rPr>
      </w:pPr>
      <w:r w:rsidRPr="0082353B">
        <w:rPr>
          <w:b/>
          <w:bCs/>
          <w:szCs w:val="22"/>
          <w:lang w:val="nl-BE"/>
        </w:rPr>
        <w:t>MICE-werkgroep Oost-Vlaanderen (04/03)</w:t>
      </w:r>
    </w:p>
    <w:p w14:paraId="6DB10D26" w14:textId="63AD2D2C" w:rsidR="006C6776" w:rsidRDefault="006C6776" w:rsidP="006C6776">
      <w:pPr>
        <w:rPr>
          <w:szCs w:val="22"/>
          <w:lang w:val="nl-BE"/>
        </w:rPr>
      </w:pPr>
    </w:p>
    <w:p w14:paraId="05AAD850" w14:textId="7D9ACE22" w:rsidR="0082353B" w:rsidRDefault="0082353B" w:rsidP="006C6776">
      <w:pPr>
        <w:rPr>
          <w:szCs w:val="22"/>
          <w:lang w:val="nl-BE"/>
        </w:rPr>
      </w:pPr>
      <w:proofErr w:type="spellStart"/>
      <w:r>
        <w:rPr>
          <w:szCs w:val="22"/>
          <w:lang w:val="nl-BE"/>
        </w:rPr>
        <w:t>Lowiz</w:t>
      </w:r>
      <w:proofErr w:type="spellEnd"/>
      <w:r>
        <w:rPr>
          <w:szCs w:val="22"/>
          <w:lang w:val="nl-BE"/>
        </w:rPr>
        <w:t xml:space="preserve"> (‘</w:t>
      </w:r>
      <w:proofErr w:type="spellStart"/>
      <w:r>
        <w:rPr>
          <w:szCs w:val="22"/>
          <w:lang w:val="nl-BE"/>
        </w:rPr>
        <w:t>location</w:t>
      </w:r>
      <w:proofErr w:type="spellEnd"/>
      <w:r>
        <w:rPr>
          <w:szCs w:val="22"/>
          <w:lang w:val="nl-BE"/>
        </w:rPr>
        <w:t xml:space="preserve"> widget’) is de dienst die instaat voor de promotie van het aanbod (zowel locaties, privaat en publiek, als actoren zoals evenementorganisatoren en cateraars) voor Meetings, Incentives, Congressen en Evenementen, via haar gelijknamige site. Zij organiseren een platform om de sector gedurende meerdere sessies te betrekken bij de ontsluiting en betere promotie van het veld. Toerisme is voor Sint-Niklaas vertegenwoordigd.</w:t>
      </w:r>
    </w:p>
    <w:p w14:paraId="5C9B07DC" w14:textId="77777777" w:rsidR="0082353B" w:rsidRPr="006C6776" w:rsidRDefault="0082353B" w:rsidP="006C6776">
      <w:pPr>
        <w:rPr>
          <w:szCs w:val="22"/>
          <w:lang w:val="nl-BE"/>
        </w:rPr>
      </w:pPr>
    </w:p>
    <w:p w14:paraId="6D269B36" w14:textId="19456286" w:rsidR="006C6776" w:rsidRPr="0082353B" w:rsidRDefault="004509ED" w:rsidP="006C6776">
      <w:pPr>
        <w:pStyle w:val="Lijstalinea"/>
        <w:numPr>
          <w:ilvl w:val="0"/>
          <w:numId w:val="3"/>
        </w:numPr>
        <w:rPr>
          <w:b/>
          <w:bCs/>
          <w:szCs w:val="22"/>
          <w:lang w:val="nl-BE"/>
        </w:rPr>
      </w:pPr>
      <w:r w:rsidRPr="0082353B">
        <w:rPr>
          <w:b/>
          <w:bCs/>
          <w:szCs w:val="22"/>
          <w:lang w:val="nl-BE"/>
        </w:rPr>
        <w:t>Neos cultuur- en toerismehappening (08/03)</w:t>
      </w:r>
    </w:p>
    <w:p w14:paraId="15E17471" w14:textId="36E2FAC5" w:rsidR="006C6776" w:rsidRDefault="006C6776" w:rsidP="006C6776">
      <w:pPr>
        <w:rPr>
          <w:szCs w:val="22"/>
          <w:lang w:val="nl-BE"/>
        </w:rPr>
      </w:pPr>
    </w:p>
    <w:p w14:paraId="0CBC707A" w14:textId="0BCF1709" w:rsidR="0082353B" w:rsidRDefault="0082353B" w:rsidP="006C6776">
      <w:pPr>
        <w:rPr>
          <w:szCs w:val="22"/>
          <w:lang w:val="nl-BE"/>
        </w:rPr>
      </w:pPr>
      <w:r>
        <w:rPr>
          <w:szCs w:val="22"/>
          <w:lang w:val="nl-BE"/>
        </w:rPr>
        <w:t>Op deze in principe tweejaarlijkse beurs</w:t>
      </w:r>
      <w:r w:rsidR="002B4BDA">
        <w:rPr>
          <w:szCs w:val="22"/>
          <w:lang w:val="nl-BE"/>
        </w:rPr>
        <w:t xml:space="preserve"> in het ICC Gent</w:t>
      </w:r>
      <w:r>
        <w:rPr>
          <w:szCs w:val="22"/>
          <w:lang w:val="nl-BE"/>
        </w:rPr>
        <w:t xml:space="preserve"> – intussen al enkele jaren geleden – </w:t>
      </w:r>
      <w:r w:rsidR="00A64341">
        <w:rPr>
          <w:szCs w:val="22"/>
          <w:lang w:val="nl-BE"/>
        </w:rPr>
        <w:t>maken</w:t>
      </w:r>
      <w:r>
        <w:rPr>
          <w:szCs w:val="22"/>
          <w:lang w:val="nl-BE"/>
        </w:rPr>
        <w:t xml:space="preserve"> de </w:t>
      </w:r>
      <w:r w:rsidR="00A64341">
        <w:rPr>
          <w:szCs w:val="22"/>
          <w:lang w:val="nl-BE"/>
        </w:rPr>
        <w:t>bestuurs</w:t>
      </w:r>
      <w:r>
        <w:rPr>
          <w:szCs w:val="22"/>
          <w:lang w:val="nl-BE"/>
        </w:rPr>
        <w:t xml:space="preserve">leden van </w:t>
      </w:r>
      <w:r w:rsidR="00A64341">
        <w:rPr>
          <w:szCs w:val="22"/>
          <w:lang w:val="nl-BE"/>
        </w:rPr>
        <w:t xml:space="preserve">de lokale afdelingen van </w:t>
      </w:r>
      <w:r>
        <w:rPr>
          <w:szCs w:val="22"/>
          <w:lang w:val="nl-BE"/>
        </w:rPr>
        <w:t>deze veren</w:t>
      </w:r>
      <w:r w:rsidR="00A64341">
        <w:rPr>
          <w:szCs w:val="22"/>
          <w:lang w:val="nl-BE"/>
        </w:rPr>
        <w:t>iging, die haar hoofdzetel in Sint-Niklaas heeft, kennis met het toeristisch-recreatief aanbod, vooral voor groepen, van steden en gemeenten, private gidsen en aanbieders.</w:t>
      </w:r>
    </w:p>
    <w:p w14:paraId="7028B934" w14:textId="77777777" w:rsidR="0082353B" w:rsidRPr="006C6776" w:rsidRDefault="0082353B" w:rsidP="006C6776">
      <w:pPr>
        <w:rPr>
          <w:szCs w:val="22"/>
          <w:lang w:val="nl-BE"/>
        </w:rPr>
      </w:pPr>
    </w:p>
    <w:p w14:paraId="137D37B4" w14:textId="3F0F5251" w:rsidR="004509ED" w:rsidRPr="00A64341" w:rsidRDefault="004509ED" w:rsidP="006C6776">
      <w:pPr>
        <w:pStyle w:val="Lijstalinea"/>
        <w:numPr>
          <w:ilvl w:val="0"/>
          <w:numId w:val="3"/>
        </w:numPr>
        <w:rPr>
          <w:b/>
          <w:bCs/>
          <w:szCs w:val="22"/>
          <w:lang w:val="nl-BE"/>
        </w:rPr>
      </w:pPr>
      <w:r w:rsidRPr="00A64341">
        <w:rPr>
          <w:b/>
          <w:bCs/>
          <w:szCs w:val="22"/>
          <w:lang w:val="nl-BE"/>
        </w:rPr>
        <w:t>ondernemende vrouwen (08/03)</w:t>
      </w:r>
    </w:p>
    <w:p w14:paraId="49D5B487" w14:textId="2F90CD80" w:rsidR="006C6776" w:rsidRDefault="006C6776" w:rsidP="006C6776">
      <w:pPr>
        <w:rPr>
          <w:szCs w:val="22"/>
          <w:lang w:val="nl-BE"/>
        </w:rPr>
      </w:pPr>
    </w:p>
    <w:p w14:paraId="61287D5E" w14:textId="0DE12895" w:rsidR="00A64341" w:rsidRDefault="00A64341" w:rsidP="006C6776">
      <w:pPr>
        <w:rPr>
          <w:szCs w:val="22"/>
          <w:lang w:val="nl-BE"/>
        </w:rPr>
      </w:pPr>
      <w:r>
        <w:rPr>
          <w:szCs w:val="22"/>
          <w:lang w:val="nl-BE"/>
        </w:rPr>
        <w:t xml:space="preserve">Op 10 januari had een planningsvergadering plaats samen met de erfgoedcel Waasland, toerisme Waasland en de 3 betrokken toeristische diensten van Sint-Niklaas, Beveren en Lokeren om het programma vorm te geven. </w:t>
      </w:r>
    </w:p>
    <w:p w14:paraId="11DE9A9F" w14:textId="23DE8BF9" w:rsidR="00A64341" w:rsidRDefault="00A64341" w:rsidP="006C6776">
      <w:pPr>
        <w:rPr>
          <w:szCs w:val="22"/>
          <w:lang w:val="nl-BE"/>
        </w:rPr>
      </w:pPr>
    </w:p>
    <w:p w14:paraId="2BAC8A81" w14:textId="10BFC57C" w:rsidR="00A64341" w:rsidRDefault="00A64341" w:rsidP="006C6776">
      <w:pPr>
        <w:rPr>
          <w:szCs w:val="22"/>
          <w:lang w:val="nl-BE"/>
        </w:rPr>
      </w:pPr>
      <w:r>
        <w:rPr>
          <w:szCs w:val="22"/>
          <w:lang w:val="nl-BE"/>
        </w:rPr>
        <w:t>Het project omvat de onthulling van een silhouet van een ondernemende of ‘straffe’ vrouw op een site in elke gemeente; in Sint-Niklaas is dit in het museumpark aan het Curiosum, en dit passend op internationale vrouwendag (en binnen de lingerieweek, gezien de lokale, historische band met de textielindustrie).</w:t>
      </w:r>
    </w:p>
    <w:p w14:paraId="647468FA" w14:textId="01568983" w:rsidR="00A64341" w:rsidRDefault="00A64341" w:rsidP="006C6776">
      <w:pPr>
        <w:rPr>
          <w:szCs w:val="22"/>
          <w:lang w:val="nl-BE"/>
        </w:rPr>
      </w:pPr>
    </w:p>
    <w:p w14:paraId="6FE628C0" w14:textId="6BB63680" w:rsidR="002B4BDA" w:rsidRDefault="002B4BDA" w:rsidP="006C6776">
      <w:pPr>
        <w:rPr>
          <w:szCs w:val="22"/>
          <w:lang w:val="nl-BE"/>
        </w:rPr>
      </w:pPr>
    </w:p>
    <w:p w14:paraId="4855AF55" w14:textId="1A3419D6" w:rsidR="002B4BDA" w:rsidRDefault="002B4BDA" w:rsidP="006C6776">
      <w:pPr>
        <w:rPr>
          <w:szCs w:val="22"/>
          <w:lang w:val="nl-BE"/>
        </w:rPr>
      </w:pPr>
    </w:p>
    <w:p w14:paraId="5BCFE4EE" w14:textId="518E7585" w:rsidR="002B4BDA" w:rsidRDefault="002B4BDA" w:rsidP="006C6776">
      <w:pPr>
        <w:rPr>
          <w:szCs w:val="22"/>
          <w:lang w:val="nl-BE"/>
        </w:rPr>
      </w:pPr>
    </w:p>
    <w:p w14:paraId="613F6135" w14:textId="77777777" w:rsidR="002B4BDA" w:rsidRPr="006C6776" w:rsidRDefault="002B4BDA" w:rsidP="006C6776">
      <w:pPr>
        <w:rPr>
          <w:szCs w:val="22"/>
          <w:lang w:val="nl-BE"/>
        </w:rPr>
      </w:pPr>
    </w:p>
    <w:p w14:paraId="45CE9FC6" w14:textId="5C10C3AE" w:rsidR="004509ED" w:rsidRPr="00A64341" w:rsidRDefault="004509ED" w:rsidP="006C6776">
      <w:pPr>
        <w:pStyle w:val="Lijstalinea"/>
        <w:numPr>
          <w:ilvl w:val="0"/>
          <w:numId w:val="3"/>
        </w:numPr>
        <w:rPr>
          <w:b/>
          <w:bCs/>
          <w:szCs w:val="22"/>
          <w:lang w:val="nl-BE"/>
        </w:rPr>
      </w:pPr>
      <w:r w:rsidRPr="00A64341">
        <w:rPr>
          <w:b/>
          <w:bCs/>
          <w:szCs w:val="22"/>
          <w:lang w:val="nl-BE"/>
        </w:rPr>
        <w:lastRenderedPageBreak/>
        <w:t>overdracht voorzitterschap IGP Land van Reynaert (09/03)</w:t>
      </w:r>
    </w:p>
    <w:p w14:paraId="22D44F4A" w14:textId="2807D8ED" w:rsidR="004509ED" w:rsidRDefault="004509ED" w:rsidP="004509ED">
      <w:pPr>
        <w:pStyle w:val="Lijstalinea"/>
        <w:rPr>
          <w:szCs w:val="22"/>
          <w:lang w:val="nl-BE"/>
        </w:rPr>
      </w:pPr>
    </w:p>
    <w:p w14:paraId="5019BC63" w14:textId="6BDF62CC" w:rsidR="00A64341" w:rsidRPr="00A64341" w:rsidRDefault="00A64341" w:rsidP="00A64341">
      <w:pPr>
        <w:rPr>
          <w:szCs w:val="22"/>
          <w:lang w:val="nl-BE"/>
        </w:rPr>
      </w:pPr>
      <w:r>
        <w:rPr>
          <w:szCs w:val="22"/>
          <w:lang w:val="nl-BE"/>
        </w:rPr>
        <w:t>Op 9 maart neemt Temse het voorzitterschap over van Sint-Niklaas, op het startmoment van hun toeristisch seizoen. Bij die gelegenheid wordt het Nobelbeeldje door schepen Somers en</w:t>
      </w:r>
      <w:r w:rsidR="00DF147A">
        <w:rPr>
          <w:szCs w:val="22"/>
          <w:lang w:val="nl-BE"/>
        </w:rPr>
        <w:t xml:space="preserve"> burgemeester</w:t>
      </w:r>
      <w:r>
        <w:rPr>
          <w:szCs w:val="22"/>
          <w:lang w:val="nl-BE"/>
        </w:rPr>
        <w:t xml:space="preserve"> </w:t>
      </w:r>
      <w:r w:rsidR="00DF147A">
        <w:rPr>
          <w:szCs w:val="22"/>
          <w:lang w:val="nl-BE"/>
        </w:rPr>
        <w:t xml:space="preserve">Dehandschutter </w:t>
      </w:r>
      <w:r>
        <w:rPr>
          <w:szCs w:val="22"/>
          <w:lang w:val="nl-BE"/>
        </w:rPr>
        <w:t>aan het college van de buurgemeente overhandigd.</w:t>
      </w:r>
    </w:p>
    <w:p w14:paraId="3754A999" w14:textId="77777777" w:rsidR="00A64341" w:rsidRDefault="00A64341" w:rsidP="004509ED">
      <w:pPr>
        <w:pStyle w:val="Lijstalinea"/>
        <w:rPr>
          <w:szCs w:val="22"/>
          <w:lang w:val="nl-BE"/>
        </w:rPr>
      </w:pPr>
    </w:p>
    <w:p w14:paraId="45F293FD" w14:textId="77777777" w:rsidR="004509ED" w:rsidRPr="00A64341" w:rsidRDefault="004509ED" w:rsidP="006C6776">
      <w:pPr>
        <w:pStyle w:val="Lijstalinea"/>
        <w:numPr>
          <w:ilvl w:val="0"/>
          <w:numId w:val="3"/>
        </w:numPr>
        <w:rPr>
          <w:b/>
          <w:bCs/>
          <w:szCs w:val="22"/>
          <w:lang w:val="nl-BE"/>
        </w:rPr>
      </w:pPr>
      <w:r w:rsidRPr="00A64341">
        <w:rPr>
          <w:b/>
          <w:bCs/>
          <w:szCs w:val="22"/>
          <w:lang w:val="nl-BE"/>
        </w:rPr>
        <w:t>Volgende vergadering</w:t>
      </w:r>
    </w:p>
    <w:p w14:paraId="06241D0B" w14:textId="4C330309" w:rsidR="004509ED" w:rsidRDefault="004509ED" w:rsidP="004509ED">
      <w:pPr>
        <w:pStyle w:val="Lijstalinea"/>
        <w:rPr>
          <w:szCs w:val="22"/>
          <w:lang w:val="nl-BE"/>
        </w:rPr>
      </w:pPr>
    </w:p>
    <w:p w14:paraId="5C085618" w14:textId="5EA26A4E" w:rsidR="00A64341" w:rsidRPr="00A64341" w:rsidRDefault="00A64341" w:rsidP="00A64341">
      <w:pPr>
        <w:rPr>
          <w:szCs w:val="22"/>
          <w:lang w:val="nl-BE"/>
        </w:rPr>
      </w:pPr>
      <w:r>
        <w:rPr>
          <w:szCs w:val="22"/>
          <w:lang w:val="nl-BE"/>
        </w:rPr>
        <w:t xml:space="preserve">Het volgend overleg </w:t>
      </w:r>
      <w:r w:rsidR="002B4BDA">
        <w:rPr>
          <w:szCs w:val="22"/>
          <w:lang w:val="nl-BE"/>
        </w:rPr>
        <w:t xml:space="preserve">– een brainstormsessie in functie van het memorandum van de commissie – </w:t>
      </w:r>
      <w:r>
        <w:rPr>
          <w:szCs w:val="22"/>
          <w:lang w:val="nl-BE"/>
        </w:rPr>
        <w:t xml:space="preserve">zal plaats vinden </w:t>
      </w:r>
      <w:r w:rsidR="002B4BDA">
        <w:rPr>
          <w:szCs w:val="22"/>
          <w:lang w:val="nl-BE"/>
        </w:rPr>
        <w:t>op dinsdag 2</w:t>
      </w:r>
      <w:r>
        <w:rPr>
          <w:szCs w:val="22"/>
          <w:lang w:val="nl-BE"/>
        </w:rPr>
        <w:t xml:space="preserve"> april </w:t>
      </w:r>
      <w:r w:rsidR="002B4BDA">
        <w:rPr>
          <w:szCs w:val="22"/>
          <w:lang w:val="nl-BE"/>
        </w:rPr>
        <w:t>om 19.30 uur in de receptiezaal van het stadhuis.</w:t>
      </w:r>
    </w:p>
    <w:p w14:paraId="79F3975C" w14:textId="77777777" w:rsidR="00A64341" w:rsidRDefault="00A64341" w:rsidP="004509ED">
      <w:pPr>
        <w:pStyle w:val="Lijstalinea"/>
        <w:rPr>
          <w:szCs w:val="22"/>
          <w:lang w:val="nl-BE"/>
        </w:rPr>
      </w:pPr>
    </w:p>
    <w:p w14:paraId="327AD117" w14:textId="77777777" w:rsidR="004509ED" w:rsidRPr="00A64341" w:rsidRDefault="004509ED" w:rsidP="006C6776">
      <w:pPr>
        <w:pStyle w:val="Lijstalinea"/>
        <w:numPr>
          <w:ilvl w:val="0"/>
          <w:numId w:val="3"/>
        </w:numPr>
        <w:rPr>
          <w:b/>
          <w:bCs/>
          <w:szCs w:val="22"/>
          <w:lang w:val="nl-BE"/>
        </w:rPr>
      </w:pPr>
      <w:r w:rsidRPr="00A64341">
        <w:rPr>
          <w:b/>
          <w:bCs/>
          <w:szCs w:val="22"/>
          <w:lang w:val="nl-BE"/>
        </w:rPr>
        <w:t>Varia</w:t>
      </w:r>
    </w:p>
    <w:p w14:paraId="2CB42BA2" w14:textId="77777777" w:rsidR="004509ED" w:rsidRPr="00E20569" w:rsidRDefault="004509ED" w:rsidP="004509ED">
      <w:pPr>
        <w:pStyle w:val="Lijstalinea"/>
        <w:rPr>
          <w:szCs w:val="22"/>
          <w:lang w:val="nl-BE"/>
        </w:rPr>
      </w:pPr>
    </w:p>
    <w:p w14:paraId="16FABC3F" w14:textId="384EE011" w:rsidR="004509ED" w:rsidRDefault="002B4BDA" w:rsidP="004509ED">
      <w:pPr>
        <w:rPr>
          <w:szCs w:val="22"/>
          <w:lang w:val="nl-BE"/>
        </w:rPr>
      </w:pPr>
      <w:r>
        <w:rPr>
          <w:szCs w:val="22"/>
          <w:lang w:val="nl-BE"/>
        </w:rPr>
        <w:t>Er zijn geen variapunten.</w:t>
      </w:r>
    </w:p>
    <w:p w14:paraId="1977A49E" w14:textId="77777777" w:rsidR="002B4BDA" w:rsidRDefault="002B4BDA" w:rsidP="004509ED">
      <w:pPr>
        <w:rPr>
          <w:szCs w:val="22"/>
          <w:lang w:val="nl-BE"/>
        </w:rPr>
      </w:pPr>
    </w:p>
    <w:p w14:paraId="2D82F2F7" w14:textId="77777777" w:rsidR="004509ED" w:rsidRDefault="004509ED" w:rsidP="004509ED">
      <w:pPr>
        <w:ind w:right="709"/>
        <w:rPr>
          <w:szCs w:val="22"/>
          <w:lang w:val="nl-BE"/>
        </w:rPr>
      </w:pPr>
    </w:p>
    <w:p w14:paraId="3F2A5493" w14:textId="04B1EBCF" w:rsidR="004509ED" w:rsidRDefault="004509ED" w:rsidP="004509ED">
      <w:pPr>
        <w:ind w:right="709"/>
        <w:rPr>
          <w:szCs w:val="22"/>
          <w:lang w:val="nl-BE"/>
        </w:rPr>
      </w:pPr>
    </w:p>
    <w:p w14:paraId="5E7FBA2C" w14:textId="6516010D" w:rsidR="004509ED" w:rsidRDefault="004509ED" w:rsidP="004509ED">
      <w:pPr>
        <w:ind w:right="709"/>
        <w:rPr>
          <w:szCs w:val="22"/>
          <w:lang w:val="nl-BE"/>
        </w:rPr>
      </w:pPr>
    </w:p>
    <w:p w14:paraId="223C2CFD" w14:textId="3DFA97BD" w:rsidR="004509ED" w:rsidRDefault="004509ED">
      <w:pPr>
        <w:ind w:right="709"/>
        <w:rPr>
          <w:szCs w:val="22"/>
          <w:lang w:val="nl-BE"/>
        </w:rPr>
      </w:pPr>
    </w:p>
    <w:p w14:paraId="3E755A9D" w14:textId="37221007" w:rsidR="00B45EFB" w:rsidRDefault="00B45EFB">
      <w:pPr>
        <w:ind w:right="709"/>
        <w:rPr>
          <w:szCs w:val="22"/>
          <w:lang w:val="nl-BE"/>
        </w:rPr>
      </w:pPr>
    </w:p>
    <w:p w14:paraId="30CDB1F6" w14:textId="06ACDF93" w:rsidR="00B45EFB" w:rsidRDefault="00B45EFB">
      <w:pPr>
        <w:ind w:right="709"/>
        <w:rPr>
          <w:szCs w:val="22"/>
          <w:lang w:val="nl-BE"/>
        </w:rPr>
      </w:pPr>
    </w:p>
    <w:p w14:paraId="0CC62760" w14:textId="28E13357" w:rsidR="00DB23BC" w:rsidRDefault="00DB23BC">
      <w:pPr>
        <w:ind w:right="709"/>
        <w:rPr>
          <w:szCs w:val="22"/>
          <w:lang w:val="nl-BE"/>
        </w:rPr>
      </w:pPr>
    </w:p>
    <w:p w14:paraId="627B638D" w14:textId="77777777" w:rsidR="00DB23BC" w:rsidRPr="00DB23BC" w:rsidRDefault="00DB23BC">
      <w:pPr>
        <w:ind w:right="709"/>
        <w:rPr>
          <w:szCs w:val="22"/>
          <w:lang w:val="nl-BE"/>
        </w:rPr>
      </w:pPr>
    </w:p>
    <w:sectPr w:rsidR="00DB23BC" w:rsidRPr="00DB23BC" w:rsidSect="002F20F2">
      <w:headerReference w:type="default" r:id="rId10"/>
      <w:footerReference w:type="even" r:id="rId11"/>
      <w:footerReference w:type="default" r:id="rId12"/>
      <w:headerReference w:type="first" r:id="rId13"/>
      <w:footerReference w:type="first" r:id="rId14"/>
      <w:pgSz w:w="11907" w:h="16839" w:code="9"/>
      <w:pgMar w:top="2240" w:right="1418" w:bottom="1440"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32C6" w14:textId="77777777" w:rsidR="00940DA5" w:rsidRDefault="00940DA5" w:rsidP="00C04B01">
      <w:r>
        <w:separator/>
      </w:r>
    </w:p>
  </w:endnote>
  <w:endnote w:type="continuationSeparator" w:id="0">
    <w:p w14:paraId="572AD034" w14:textId="77777777" w:rsidR="00940DA5" w:rsidRDefault="00940DA5"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25D" w14:textId="77777777" w:rsidR="004509ED" w:rsidRDefault="004509ED" w:rsidP="005139F4">
    <w:pPr>
      <w:pStyle w:val="Voettekst"/>
      <w:framePr w:wrap="around"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p w14:paraId="14AA4CB3" w14:textId="77777777" w:rsidR="00095BF0" w:rsidRDefault="00095BF0" w:rsidP="004509ED">
    <w:pPr>
      <w:pStyle w:val="Voetteks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2F4" w14:textId="77777777" w:rsidR="004509ED" w:rsidRDefault="004509ED" w:rsidP="005139F4">
    <w:pPr>
      <w:pStyle w:val="Voettekst"/>
      <w:framePr w:wrap="around"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14:paraId="06FE4FAF" w14:textId="77777777" w:rsidR="00095BF0" w:rsidRPr="004509ED" w:rsidRDefault="00095BF0" w:rsidP="004509ED">
    <w:pPr>
      <w:pStyle w:val="Voettekst"/>
      <w:ind w:firstLine="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7418" w14:textId="77777777" w:rsidR="004509ED" w:rsidRDefault="004509ED" w:rsidP="005139F4">
    <w:pPr>
      <w:pStyle w:val="Voettekst"/>
      <w:framePr w:wrap="around"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p w14:paraId="1C6E979C" w14:textId="77777777" w:rsidR="00095BF0" w:rsidRPr="004509ED" w:rsidRDefault="00095BF0" w:rsidP="004509ED">
    <w:pPr>
      <w:pStyle w:val="Voettekst"/>
      <w:ind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1A6A" w14:textId="77777777" w:rsidR="00940DA5" w:rsidRDefault="00940DA5" w:rsidP="00C04B01">
      <w:r>
        <w:separator/>
      </w:r>
    </w:p>
  </w:footnote>
  <w:footnote w:type="continuationSeparator" w:id="0">
    <w:p w14:paraId="7CB04390" w14:textId="77777777" w:rsidR="00940DA5" w:rsidRDefault="00940DA5"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B357" w14:textId="77777777" w:rsidR="004509ED" w:rsidRDefault="004509ED">
    <w:pPr>
      <w:pStyle w:val="Koptekst"/>
    </w:pPr>
    <w:r>
      <w:rPr>
        <w:noProof/>
      </w:rPr>
      <mc:AlternateContent>
        <mc:Choice Requires="wps">
          <w:drawing>
            <wp:anchor distT="0" distB="0" distL="114300" distR="114300" simplePos="0" relativeHeight="251660288" behindDoc="0" locked="0" layoutInCell="1" allowOverlap="1" wp14:anchorId="43FF473B" wp14:editId="335C89C3">
              <wp:simplePos x="0" y="0"/>
              <wp:positionH relativeFrom="column">
                <wp:posOffset>-432435</wp:posOffset>
              </wp:positionH>
              <wp:positionV relativeFrom="paragraph">
                <wp:posOffset>-90170</wp:posOffset>
              </wp:positionV>
              <wp:extent cx="2825750" cy="828040"/>
              <wp:effectExtent l="0" t="0" r="12700" b="10160"/>
              <wp:wrapNone/>
              <wp:docPr id="3" name="Tekstvak 3"/>
              <wp:cNvGraphicFramePr/>
              <a:graphic xmlns:a="http://schemas.openxmlformats.org/drawingml/2006/main">
                <a:graphicData uri="http://schemas.microsoft.com/office/word/2010/wordprocessingShape">
                  <wps:wsp>
                    <wps:cNvSpPr txBox="1"/>
                    <wps:spPr>
                      <a:xfrm>
                        <a:off x="0" y="0"/>
                        <a:ext cx="2825750" cy="8280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0A430" w14:textId="77777777" w:rsidR="004509ED" w:rsidRDefault="004509ED">
                          <w:r>
                            <w:rPr>
                              <w:noProof/>
                            </w:rPr>
                            <w:drawing>
                              <wp:inline distT="0" distB="0" distL="0" distR="0" wp14:anchorId="24B0697B" wp14:editId="1ECB4D3B">
                                <wp:extent cx="2765425" cy="82169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765425" cy="82169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3FF473B" id="_x0000_t202" coordsize="21600,21600" o:spt="202" path="m,l,21600r21600,l21600,xe">
              <v:stroke joinstyle="miter"/>
              <v:path gradientshapeok="t" o:connecttype="rect"/>
            </v:shapetype>
            <v:shape id="Tekstvak 3" o:spid="_x0000_s1026" type="#_x0000_t202" style="position:absolute;margin-left:-34.05pt;margin-top:-7.1pt;width:222.5pt;height:6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XrsDgIAACMEAAAOAAAAZHJzL2Uyb0RvYy54bWysU11v2jAUfZ+0/2D5fQTY2qGIULFWTJNQ&#10;W4lOfTaOTSI5vt61IWG/ftcOga7bU9UX58b3+5zj+U3XGHZQ6GuwBZ+MxpwpK6Gs7a7gP59Wn2ac&#10;+SBsKQxYVfCj8vxm8fHDvHW5mkIFplTIqIj1eesKXoXg8izzslKN8CNwypJTAzYi0C/ushJFS9Ub&#10;k03H4+usBSwdglTe0+1d7+SLVF9rJcOD1l4FZgpOs4V0Yjq38cwWc5HvULiqlqcxxBumaERtqem5&#10;1J0Igu2x/qdUU0sEDzqMJDQZaF1LlXagbSbjV9tsKuFU2oXA8e4Mk3+/svL+sHGPyEL3DToiMALS&#10;Op97uoz7dBqb+KVJGfkJwuMZNtUFJulyOptefb0ilyTfbDobf0m4Zpdshz58V9CwaBQciZaEljis&#10;faCOFDqExGYWVrUxiRpjWVvw689U/i8PZRhLiZdZoxW6bcfq8sUeWyiPtB5Cz7x3clXTDGvhw6NA&#10;oprGJvmGBzq0AeoFJ4uzCvD3/+5jPDFAXs5akk7B/a+9QMWZ+WGJm6izwcDB2A6G3Te3QGqc0MNw&#10;MpmUgMEMpkZonknVy9iFXMJK6lXwMJi3oRcwvQqplssURGpyIqztxslYOmIVEX3qngW6E+yBCLuH&#10;QVQif4V+H9ujvNwH0HWiJuLao3iCm5SYGDu9mij1l/8p6vK2F38AAAD//wMAUEsDBBQABgAIAAAA&#10;IQAiff7p3wAAAAsBAAAPAAAAZHJzL2Rvd25yZXYueG1sTI/LTsQwDEX3SPxDZCR2M2kKKkNpOkI8&#10;djwHkGCXNqatyKNK0k75e8wKdrZ8dH1utV2sYTOGOHgnQawzYOharwfXSXh9uV1tgMWknFbGO5Tw&#10;jRG29eFBpUrt9+4Z513qGIW4WCoJfUpjyXlse7Qqrv2Ijm6fPliVaA0d10HtKdwanmdZwa0aHH3o&#10;1YhXPbZfu8lKMO8x3DVZ+pivu/v09MintxvxIOXx0XJ5ASzhkv5g+NUndajJqfGT05EZCatiIwil&#10;QZzmwIg4OSvOgTWEiiIHXlf8f4f6BwAA//8DAFBLAQItABQABgAIAAAAIQC2gziS/gAAAOEBAAAT&#10;AAAAAAAAAAAAAAAAAAAAAABbQ29udGVudF9UeXBlc10ueG1sUEsBAi0AFAAGAAgAAAAhADj9If/W&#10;AAAAlAEAAAsAAAAAAAAAAAAAAAAALwEAAF9yZWxzLy5yZWxzUEsBAi0AFAAGAAgAAAAhAILxeuwO&#10;AgAAIwQAAA4AAAAAAAAAAAAAAAAALgIAAGRycy9lMm9Eb2MueG1sUEsBAi0AFAAGAAgAAAAhACJ9&#10;/unfAAAACwEAAA8AAAAAAAAAAAAAAAAAaAQAAGRycy9kb3ducmV2LnhtbFBLBQYAAAAABAAEAPMA&#10;AAB0BQAAAAA=&#10;" filled="f" stroked="f" strokeweight=".5pt">
              <v:fill o:detectmouseclick="t"/>
              <v:textbox inset="0,0,0,0">
                <w:txbxContent>
                  <w:p w14:paraId="7CE0A430" w14:textId="77777777" w:rsidR="004509ED" w:rsidRDefault="004509ED">
                    <w:r>
                      <w:rPr>
                        <w:noProof/>
                      </w:rPr>
                      <w:drawing>
                        <wp:inline distT="0" distB="0" distL="0" distR="0" wp14:anchorId="24B0697B" wp14:editId="1ECB4D3B">
                          <wp:extent cx="2765425" cy="82169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
                                    <a:extLst>
                                      <a:ext uri="{28A0092B-C50C-407E-A947-70E740481C1C}">
                                        <a14:useLocalDpi xmlns:a14="http://schemas.microsoft.com/office/drawing/2010/main" val="0"/>
                                      </a:ext>
                                    </a:extLst>
                                  </a:blip>
                                  <a:stretch>
                                    <a:fillRect/>
                                  </a:stretch>
                                </pic:blipFill>
                                <pic:spPr>
                                  <a:xfrm>
                                    <a:off x="0" y="0"/>
                                    <a:ext cx="2765425" cy="82169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767F" w14:textId="77777777" w:rsidR="00CE2B75" w:rsidRPr="000E3A5A" w:rsidRDefault="004509ED" w:rsidP="0084607B">
    <w:r>
      <w:rPr>
        <w:noProof/>
      </w:rPr>
      <mc:AlternateContent>
        <mc:Choice Requires="wps">
          <w:drawing>
            <wp:anchor distT="0" distB="0" distL="114300" distR="114300" simplePos="0" relativeHeight="251659264" behindDoc="0" locked="0" layoutInCell="1" allowOverlap="1" wp14:anchorId="001DC3D4" wp14:editId="10EE4228">
              <wp:simplePos x="0" y="0"/>
              <wp:positionH relativeFrom="column">
                <wp:posOffset>-432435</wp:posOffset>
              </wp:positionH>
              <wp:positionV relativeFrom="paragraph">
                <wp:posOffset>-90170</wp:posOffset>
              </wp:positionV>
              <wp:extent cx="2825750" cy="828040"/>
              <wp:effectExtent l="0" t="0" r="12700" b="10160"/>
              <wp:wrapNone/>
              <wp:docPr id="1" name="Tekstvak 1"/>
              <wp:cNvGraphicFramePr/>
              <a:graphic xmlns:a="http://schemas.openxmlformats.org/drawingml/2006/main">
                <a:graphicData uri="http://schemas.microsoft.com/office/word/2010/wordprocessingShape">
                  <wps:wsp>
                    <wps:cNvSpPr txBox="1"/>
                    <wps:spPr>
                      <a:xfrm>
                        <a:off x="0" y="0"/>
                        <a:ext cx="2825750" cy="8280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6CBD78" w14:textId="77777777" w:rsidR="004509ED" w:rsidRDefault="004509ED">
                          <w:r>
                            <w:rPr>
                              <w:noProof/>
                            </w:rPr>
                            <w:drawing>
                              <wp:inline distT="0" distB="0" distL="0" distR="0" wp14:anchorId="6B89B4DA" wp14:editId="1CEBFF5E">
                                <wp:extent cx="2765425" cy="82169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765425" cy="82169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01DC3D4" id="_x0000_t202" coordsize="21600,21600" o:spt="202" path="m,l,21600r21600,l21600,xe">
              <v:stroke joinstyle="miter"/>
              <v:path gradientshapeok="t" o:connecttype="rect"/>
            </v:shapetype>
            <v:shape id="Tekstvak 1" o:spid="_x0000_s1027" type="#_x0000_t202" style="position:absolute;margin-left:-34.05pt;margin-top:-7.1pt;width:222.5pt;height:6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jn6CwIAABwEAAAOAAAAZHJzL2Uyb0RvYy54bWysU11v0zAUfUfiP1h+p2kLG1XUdCqbipCm&#10;bVKH9uw6dhPJ8TXXbpPy67l2knYMnhAvzo3v9znHy5uuMeyo0NdgCz6bTDlTVkJZ233Bvz9vPiw4&#10;80HYUhiwquAn5fnN6v27ZetyNYcKTKmQURHr89YVvArB5VnmZaUa4SfglCWnBmxEoF/cZyWKlqo3&#10;JptPp9dZC1g6BKm8p9u73slXqb7WSoZHrb0KzBScZgvpxHTu4pmtliLfo3BVLYcxxD9M0YjaUtNz&#10;qTsRBDtg/UepppYIHnSYSGgy0LqWKu1A28ymb7bZVsKptAuB490ZJv//ysqH49Y9IQvdF+iIwAhI&#10;63zu6TLu02ls4pcmZeQnCE9n2FQXmKTL+WJ+9fmKXJJ8i/li+inhml2yHfrwVUHDolFwJFoSWuJ4&#10;7wN1pNAxJDazsKmNSdQYy9qCX3+k8r95KMNYSrzMGq3Q7bphgR2UJ9oLoafcO7mpqfm98OFJIHFM&#10;85JuwyMd2gA1gcHirAL8+bf7GE/Qk5ezljRTcP/jIFBxZr5ZIiUKbDRwNHajYQ/NLZAMZ/QinEwm&#10;JWAwo6kRmheS8zp2IZewknoVPIzmbeiVS89BqvU6BZGMnAj3dutkLB1BilA+dy8C3YB3IKYeYFST&#10;yN/A3sf28K4PAXSdOImA9igOOJMEE1XDc4kaf/2foi6PevULAAD//wMAUEsDBBQABgAIAAAAIQAi&#10;ff7p3wAAAAsBAAAPAAAAZHJzL2Rvd25yZXYueG1sTI/LTsQwDEX3SPxDZCR2M2kKKkNpOkI8djwH&#10;kGCXNqatyKNK0k75e8wKdrZ8dH1utV2sYTOGOHgnQawzYOharwfXSXh9uV1tgMWknFbGO5TwjRG2&#10;9eFBpUrt9+4Z513qGIW4WCoJfUpjyXlse7Qqrv2Ijm6fPliVaA0d10HtKdwanmdZwa0aHH3o1YhX&#10;PbZfu8lKMO8x3DVZ+pivu/v09MintxvxIOXx0XJ5ASzhkv5g+NUndajJqfGT05EZCatiIwilQZzm&#10;wIg4OSvOgTWEiiIHXlf8f4f6BwAA//8DAFBLAQItABQABgAIAAAAIQC2gziS/gAAAOEBAAATAAAA&#10;AAAAAAAAAAAAAAAAAABbQ29udGVudF9UeXBlc10ueG1sUEsBAi0AFAAGAAgAAAAhADj9If/WAAAA&#10;lAEAAAsAAAAAAAAAAAAAAAAALwEAAF9yZWxzLy5yZWxzUEsBAi0AFAAGAAgAAAAhACjWOfoLAgAA&#10;HAQAAA4AAAAAAAAAAAAAAAAALgIAAGRycy9lMm9Eb2MueG1sUEsBAi0AFAAGAAgAAAAhACJ9/unf&#10;AAAACwEAAA8AAAAAAAAAAAAAAAAAZQQAAGRycy9kb3ducmV2LnhtbFBLBQYAAAAABAAEAPMAAABx&#10;BQAAAAA=&#10;" filled="f" stroked="f" strokeweight=".5pt">
              <v:fill o:detectmouseclick="t"/>
              <v:textbox inset="0,0,0,0">
                <w:txbxContent>
                  <w:p w14:paraId="1F6CBD78" w14:textId="77777777" w:rsidR="004509ED" w:rsidRDefault="004509ED">
                    <w:r>
                      <w:rPr>
                        <w:noProof/>
                      </w:rPr>
                      <w:drawing>
                        <wp:inline distT="0" distB="0" distL="0" distR="0" wp14:anchorId="6B89B4DA" wp14:editId="1CEBFF5E">
                          <wp:extent cx="2765425" cy="82169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2765425" cy="821690"/>
                                  </a:xfrm>
                                  <a:prstGeom prst="rect">
                                    <a:avLst/>
                                  </a:prstGeom>
                                </pic:spPr>
                              </pic:pic>
                            </a:graphicData>
                          </a:graphic>
                        </wp:inline>
                      </w:drawing>
                    </w:r>
                  </w:p>
                </w:txbxContent>
              </v:textbox>
            </v:shape>
          </w:pict>
        </mc:Fallback>
      </mc:AlternateContent>
    </w:r>
  </w:p>
  <w:p w14:paraId="2147E764" w14:textId="77777777" w:rsidR="00CE2B75" w:rsidRPr="008C02E3" w:rsidRDefault="004509ED" w:rsidP="00A0579E">
    <w:pPr>
      <w:pStyle w:val="Koptekst"/>
      <w:tabs>
        <w:tab w:val="clear" w:pos="4536"/>
      </w:tabs>
      <w:jc w:val="right"/>
      <w:rPr>
        <w:b/>
        <w:sz w:val="40"/>
        <w:szCs w:val="40"/>
        <w:lang w:val="nl-BE"/>
      </w:rPr>
    </w:pPr>
    <w:r>
      <w:rPr>
        <w:b/>
        <w:sz w:val="40"/>
        <w:szCs w:val="40"/>
        <w:lang w:val="nl-BE"/>
      </w:rPr>
      <w:t>Verslag vergadering</w:t>
    </w:r>
  </w:p>
  <w:p w14:paraId="5E84A78A" w14:textId="77777777" w:rsidR="00CE2B75" w:rsidRPr="008C02E3" w:rsidRDefault="00CE2B75" w:rsidP="00A0579E">
    <w:pPr>
      <w:pStyle w:val="Koptekst"/>
      <w:tabs>
        <w:tab w:val="clear" w:pos="4536"/>
      </w:tabs>
      <w:jc w:val="right"/>
      <w:rPr>
        <w:szCs w:val="22"/>
        <w:lang w:val="nl-BE"/>
      </w:rPr>
    </w:pPr>
  </w:p>
  <w:p w14:paraId="221C4C86" w14:textId="77777777" w:rsidR="00CE2B75" w:rsidRPr="008C02E3" w:rsidRDefault="004509ED" w:rsidP="00A0579E">
    <w:pPr>
      <w:pStyle w:val="Koptekst"/>
      <w:tabs>
        <w:tab w:val="clear" w:pos="4536"/>
      </w:tabs>
      <w:jc w:val="right"/>
      <w:rPr>
        <w:b/>
        <w:sz w:val="28"/>
        <w:szCs w:val="28"/>
        <w:lang w:val="nl-BE"/>
      </w:rPr>
    </w:pPr>
    <w:bookmarkStart w:id="1" w:name="documentondertitel"/>
    <w:bookmarkEnd w:id="1"/>
    <w:r>
      <w:rPr>
        <w:b/>
        <w:sz w:val="28"/>
        <w:szCs w:val="28"/>
        <w:lang w:val="nl-BE"/>
      </w:rPr>
      <w:t>stedelijke commissie voor bevordering toerisme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B8A"/>
    <w:multiLevelType w:val="hybridMultilevel"/>
    <w:tmpl w:val="18A036C0"/>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7630A8D"/>
    <w:multiLevelType w:val="hybridMultilevel"/>
    <w:tmpl w:val="21A409DA"/>
    <w:lvl w:ilvl="0" w:tplc="08130019">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EA037A0"/>
    <w:multiLevelType w:val="hybridMultilevel"/>
    <w:tmpl w:val="38A448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39518882">
    <w:abstractNumId w:val="2"/>
  </w:num>
  <w:num w:numId="2" w16cid:durableId="2036299577">
    <w:abstractNumId w:val="0"/>
  </w:num>
  <w:num w:numId="3" w16cid:durableId="1848981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ED"/>
    <w:rsid w:val="0000382F"/>
    <w:rsid w:val="00005EE5"/>
    <w:rsid w:val="00007A5D"/>
    <w:rsid w:val="00010656"/>
    <w:rsid w:val="0001379C"/>
    <w:rsid w:val="000145F1"/>
    <w:rsid w:val="000227E6"/>
    <w:rsid w:val="0003304C"/>
    <w:rsid w:val="00036B5E"/>
    <w:rsid w:val="00036F95"/>
    <w:rsid w:val="0003708A"/>
    <w:rsid w:val="00042285"/>
    <w:rsid w:val="00050710"/>
    <w:rsid w:val="00055C5F"/>
    <w:rsid w:val="00057331"/>
    <w:rsid w:val="000617C3"/>
    <w:rsid w:val="00061FB4"/>
    <w:rsid w:val="00066D84"/>
    <w:rsid w:val="00067560"/>
    <w:rsid w:val="00071180"/>
    <w:rsid w:val="00071488"/>
    <w:rsid w:val="00080C39"/>
    <w:rsid w:val="0008512B"/>
    <w:rsid w:val="00087271"/>
    <w:rsid w:val="0009219B"/>
    <w:rsid w:val="0009316E"/>
    <w:rsid w:val="00095BF0"/>
    <w:rsid w:val="000B3B0B"/>
    <w:rsid w:val="000B441F"/>
    <w:rsid w:val="000B5B91"/>
    <w:rsid w:val="000B65A2"/>
    <w:rsid w:val="000C2E93"/>
    <w:rsid w:val="000C4383"/>
    <w:rsid w:val="000D0574"/>
    <w:rsid w:val="000D0FDF"/>
    <w:rsid w:val="000D1BF0"/>
    <w:rsid w:val="000D3674"/>
    <w:rsid w:val="000E058F"/>
    <w:rsid w:val="000E3A5A"/>
    <w:rsid w:val="000E5B4A"/>
    <w:rsid w:val="000F5082"/>
    <w:rsid w:val="000F6A61"/>
    <w:rsid w:val="001031AF"/>
    <w:rsid w:val="00111A24"/>
    <w:rsid w:val="0012378C"/>
    <w:rsid w:val="001269E1"/>
    <w:rsid w:val="00126A49"/>
    <w:rsid w:val="00130E98"/>
    <w:rsid w:val="00137F73"/>
    <w:rsid w:val="001451D9"/>
    <w:rsid w:val="00145975"/>
    <w:rsid w:val="00152977"/>
    <w:rsid w:val="00154438"/>
    <w:rsid w:val="00157D5F"/>
    <w:rsid w:val="00161398"/>
    <w:rsid w:val="00165F08"/>
    <w:rsid w:val="00165FE2"/>
    <w:rsid w:val="00166102"/>
    <w:rsid w:val="001704B4"/>
    <w:rsid w:val="00174C0F"/>
    <w:rsid w:val="00174F87"/>
    <w:rsid w:val="00177E79"/>
    <w:rsid w:val="00184198"/>
    <w:rsid w:val="001849CA"/>
    <w:rsid w:val="00190437"/>
    <w:rsid w:val="0019313B"/>
    <w:rsid w:val="00195DDC"/>
    <w:rsid w:val="001A274C"/>
    <w:rsid w:val="001A7777"/>
    <w:rsid w:val="001B5165"/>
    <w:rsid w:val="001C6E76"/>
    <w:rsid w:val="001D20E3"/>
    <w:rsid w:val="001D58EA"/>
    <w:rsid w:val="001E204D"/>
    <w:rsid w:val="001E2BE7"/>
    <w:rsid w:val="001E3006"/>
    <w:rsid w:val="001E4C92"/>
    <w:rsid w:val="001F06EA"/>
    <w:rsid w:val="001F129E"/>
    <w:rsid w:val="001F66AB"/>
    <w:rsid w:val="001F7E5E"/>
    <w:rsid w:val="0020206C"/>
    <w:rsid w:val="002131B6"/>
    <w:rsid w:val="002150D6"/>
    <w:rsid w:val="002170D1"/>
    <w:rsid w:val="00217E99"/>
    <w:rsid w:val="00227971"/>
    <w:rsid w:val="002308AC"/>
    <w:rsid w:val="00235158"/>
    <w:rsid w:val="00246CA5"/>
    <w:rsid w:val="0024778C"/>
    <w:rsid w:val="002478C3"/>
    <w:rsid w:val="002513D3"/>
    <w:rsid w:val="00252FA4"/>
    <w:rsid w:val="00261EEA"/>
    <w:rsid w:val="00264A1E"/>
    <w:rsid w:val="00265643"/>
    <w:rsid w:val="002700CA"/>
    <w:rsid w:val="00275557"/>
    <w:rsid w:val="00275F7D"/>
    <w:rsid w:val="002826EB"/>
    <w:rsid w:val="0028703D"/>
    <w:rsid w:val="002915BA"/>
    <w:rsid w:val="0029317E"/>
    <w:rsid w:val="00294688"/>
    <w:rsid w:val="002A1268"/>
    <w:rsid w:val="002A482F"/>
    <w:rsid w:val="002A4F39"/>
    <w:rsid w:val="002B4BDA"/>
    <w:rsid w:val="002B5CA8"/>
    <w:rsid w:val="002C36DD"/>
    <w:rsid w:val="002D065F"/>
    <w:rsid w:val="002D4824"/>
    <w:rsid w:val="002E0824"/>
    <w:rsid w:val="002E382E"/>
    <w:rsid w:val="002F20F2"/>
    <w:rsid w:val="002F3126"/>
    <w:rsid w:val="003018C6"/>
    <w:rsid w:val="00301A88"/>
    <w:rsid w:val="003041A0"/>
    <w:rsid w:val="00304A83"/>
    <w:rsid w:val="00311473"/>
    <w:rsid w:val="00311A58"/>
    <w:rsid w:val="00313722"/>
    <w:rsid w:val="00313F5A"/>
    <w:rsid w:val="00347437"/>
    <w:rsid w:val="00353154"/>
    <w:rsid w:val="00356C22"/>
    <w:rsid w:val="00357B65"/>
    <w:rsid w:val="00367A57"/>
    <w:rsid w:val="003730D6"/>
    <w:rsid w:val="003849CE"/>
    <w:rsid w:val="00384C00"/>
    <w:rsid w:val="0039113B"/>
    <w:rsid w:val="0039117D"/>
    <w:rsid w:val="00391227"/>
    <w:rsid w:val="003A0597"/>
    <w:rsid w:val="003A1159"/>
    <w:rsid w:val="003B3783"/>
    <w:rsid w:val="003B67B2"/>
    <w:rsid w:val="003B73E3"/>
    <w:rsid w:val="003C2894"/>
    <w:rsid w:val="003C5270"/>
    <w:rsid w:val="003C6E25"/>
    <w:rsid w:val="003D0AB4"/>
    <w:rsid w:val="003D2B92"/>
    <w:rsid w:val="003D55D7"/>
    <w:rsid w:val="003E0693"/>
    <w:rsid w:val="003E276E"/>
    <w:rsid w:val="003E7A56"/>
    <w:rsid w:val="003F1509"/>
    <w:rsid w:val="003F292E"/>
    <w:rsid w:val="003F3A9A"/>
    <w:rsid w:val="003F4703"/>
    <w:rsid w:val="003F4FE3"/>
    <w:rsid w:val="00413BE4"/>
    <w:rsid w:val="00414107"/>
    <w:rsid w:val="00414FEE"/>
    <w:rsid w:val="004234A9"/>
    <w:rsid w:val="00423B61"/>
    <w:rsid w:val="00431CF3"/>
    <w:rsid w:val="00433889"/>
    <w:rsid w:val="0043413C"/>
    <w:rsid w:val="004343D2"/>
    <w:rsid w:val="00435433"/>
    <w:rsid w:val="0043612F"/>
    <w:rsid w:val="00440383"/>
    <w:rsid w:val="00440964"/>
    <w:rsid w:val="0044564A"/>
    <w:rsid w:val="004509ED"/>
    <w:rsid w:val="00452242"/>
    <w:rsid w:val="004524ED"/>
    <w:rsid w:val="00453DBB"/>
    <w:rsid w:val="00455272"/>
    <w:rsid w:val="00456E6E"/>
    <w:rsid w:val="0045763D"/>
    <w:rsid w:val="00470C9D"/>
    <w:rsid w:val="00480410"/>
    <w:rsid w:val="00486497"/>
    <w:rsid w:val="00487462"/>
    <w:rsid w:val="00487E49"/>
    <w:rsid w:val="004A4E52"/>
    <w:rsid w:val="004A5641"/>
    <w:rsid w:val="004B46F5"/>
    <w:rsid w:val="004B48B0"/>
    <w:rsid w:val="004B57E9"/>
    <w:rsid w:val="004B7746"/>
    <w:rsid w:val="004C3918"/>
    <w:rsid w:val="004C58B7"/>
    <w:rsid w:val="004D422F"/>
    <w:rsid w:val="004D5B76"/>
    <w:rsid w:val="004D73A7"/>
    <w:rsid w:val="004E4D07"/>
    <w:rsid w:val="004E5BF1"/>
    <w:rsid w:val="004F5202"/>
    <w:rsid w:val="004F5B9C"/>
    <w:rsid w:val="0050627F"/>
    <w:rsid w:val="00507EDB"/>
    <w:rsid w:val="00516556"/>
    <w:rsid w:val="00520865"/>
    <w:rsid w:val="00521AE1"/>
    <w:rsid w:val="00521B54"/>
    <w:rsid w:val="00530125"/>
    <w:rsid w:val="00532EA9"/>
    <w:rsid w:val="00534400"/>
    <w:rsid w:val="00535EA7"/>
    <w:rsid w:val="0053712F"/>
    <w:rsid w:val="005416A8"/>
    <w:rsid w:val="00542D0D"/>
    <w:rsid w:val="00543320"/>
    <w:rsid w:val="00553FB2"/>
    <w:rsid w:val="00562C94"/>
    <w:rsid w:val="005678AF"/>
    <w:rsid w:val="00567CAF"/>
    <w:rsid w:val="005765C5"/>
    <w:rsid w:val="00583B20"/>
    <w:rsid w:val="00584B68"/>
    <w:rsid w:val="00590ADB"/>
    <w:rsid w:val="00591DEF"/>
    <w:rsid w:val="005962B4"/>
    <w:rsid w:val="0059719E"/>
    <w:rsid w:val="005A26C7"/>
    <w:rsid w:val="005A6195"/>
    <w:rsid w:val="005B48E1"/>
    <w:rsid w:val="005D2C14"/>
    <w:rsid w:val="005D43AE"/>
    <w:rsid w:val="005D5C58"/>
    <w:rsid w:val="005D6999"/>
    <w:rsid w:val="005E0DA1"/>
    <w:rsid w:val="005E2063"/>
    <w:rsid w:val="005F20C7"/>
    <w:rsid w:val="005F4E7F"/>
    <w:rsid w:val="00603AFC"/>
    <w:rsid w:val="00605E3A"/>
    <w:rsid w:val="006152A8"/>
    <w:rsid w:val="006221BA"/>
    <w:rsid w:val="00627465"/>
    <w:rsid w:val="006316D7"/>
    <w:rsid w:val="00631C15"/>
    <w:rsid w:val="00632CCF"/>
    <w:rsid w:val="00641252"/>
    <w:rsid w:val="00642183"/>
    <w:rsid w:val="0064270D"/>
    <w:rsid w:val="00644F5C"/>
    <w:rsid w:val="006457E7"/>
    <w:rsid w:val="0064662D"/>
    <w:rsid w:val="00652936"/>
    <w:rsid w:val="006532FB"/>
    <w:rsid w:val="0066311B"/>
    <w:rsid w:val="00665982"/>
    <w:rsid w:val="006732F4"/>
    <w:rsid w:val="006772F2"/>
    <w:rsid w:val="00681B08"/>
    <w:rsid w:val="00686887"/>
    <w:rsid w:val="00686990"/>
    <w:rsid w:val="006A544B"/>
    <w:rsid w:val="006B0EA7"/>
    <w:rsid w:val="006C28FD"/>
    <w:rsid w:val="006C3259"/>
    <w:rsid w:val="006C609F"/>
    <w:rsid w:val="006C6776"/>
    <w:rsid w:val="006D0845"/>
    <w:rsid w:val="006D3CD0"/>
    <w:rsid w:val="006E2EB9"/>
    <w:rsid w:val="006E3BAB"/>
    <w:rsid w:val="006E67FB"/>
    <w:rsid w:val="006F6C80"/>
    <w:rsid w:val="007039C5"/>
    <w:rsid w:val="0071088B"/>
    <w:rsid w:val="00711419"/>
    <w:rsid w:val="00712C00"/>
    <w:rsid w:val="007157DC"/>
    <w:rsid w:val="00720884"/>
    <w:rsid w:val="00734B79"/>
    <w:rsid w:val="00734D8F"/>
    <w:rsid w:val="0073647F"/>
    <w:rsid w:val="00742BC7"/>
    <w:rsid w:val="0074655B"/>
    <w:rsid w:val="0074769E"/>
    <w:rsid w:val="00750D68"/>
    <w:rsid w:val="007601C0"/>
    <w:rsid w:val="0076201A"/>
    <w:rsid w:val="00763593"/>
    <w:rsid w:val="0076471A"/>
    <w:rsid w:val="007662FA"/>
    <w:rsid w:val="00767008"/>
    <w:rsid w:val="0078447B"/>
    <w:rsid w:val="007948AF"/>
    <w:rsid w:val="007A17DC"/>
    <w:rsid w:val="007B215E"/>
    <w:rsid w:val="007B252D"/>
    <w:rsid w:val="007B50D7"/>
    <w:rsid w:val="007C1DE5"/>
    <w:rsid w:val="007C74FA"/>
    <w:rsid w:val="007D0089"/>
    <w:rsid w:val="007D0603"/>
    <w:rsid w:val="007D0B3D"/>
    <w:rsid w:val="007D2545"/>
    <w:rsid w:val="007E3C43"/>
    <w:rsid w:val="007F384C"/>
    <w:rsid w:val="007F3B94"/>
    <w:rsid w:val="007F3D37"/>
    <w:rsid w:val="008041AA"/>
    <w:rsid w:val="00805AD8"/>
    <w:rsid w:val="008130A8"/>
    <w:rsid w:val="00813908"/>
    <w:rsid w:val="008165C4"/>
    <w:rsid w:val="00820A67"/>
    <w:rsid w:val="008227EE"/>
    <w:rsid w:val="0082353B"/>
    <w:rsid w:val="00823795"/>
    <w:rsid w:val="00824B4B"/>
    <w:rsid w:val="00825024"/>
    <w:rsid w:val="00830B45"/>
    <w:rsid w:val="008432C0"/>
    <w:rsid w:val="008456BB"/>
    <w:rsid w:val="0084607B"/>
    <w:rsid w:val="00851666"/>
    <w:rsid w:val="00854230"/>
    <w:rsid w:val="00856BC2"/>
    <w:rsid w:val="008603A3"/>
    <w:rsid w:val="00864E01"/>
    <w:rsid w:val="00865082"/>
    <w:rsid w:val="00873400"/>
    <w:rsid w:val="00877F6F"/>
    <w:rsid w:val="0089001C"/>
    <w:rsid w:val="00890C07"/>
    <w:rsid w:val="0089486F"/>
    <w:rsid w:val="008A14E6"/>
    <w:rsid w:val="008A49C7"/>
    <w:rsid w:val="008B07A8"/>
    <w:rsid w:val="008B4A7A"/>
    <w:rsid w:val="008B5417"/>
    <w:rsid w:val="008B61F3"/>
    <w:rsid w:val="008C02E3"/>
    <w:rsid w:val="008C0B7C"/>
    <w:rsid w:val="008C135B"/>
    <w:rsid w:val="008C1372"/>
    <w:rsid w:val="008C16BA"/>
    <w:rsid w:val="008C517C"/>
    <w:rsid w:val="008C52FB"/>
    <w:rsid w:val="008D060F"/>
    <w:rsid w:val="008D10E3"/>
    <w:rsid w:val="008D4FCC"/>
    <w:rsid w:val="008D598A"/>
    <w:rsid w:val="008D6970"/>
    <w:rsid w:val="008D7920"/>
    <w:rsid w:val="008D7DF3"/>
    <w:rsid w:val="008E5224"/>
    <w:rsid w:val="008E54DF"/>
    <w:rsid w:val="008F46EC"/>
    <w:rsid w:val="008F56D7"/>
    <w:rsid w:val="00912A21"/>
    <w:rsid w:val="009147A2"/>
    <w:rsid w:val="009159CF"/>
    <w:rsid w:val="00915B32"/>
    <w:rsid w:val="00915B39"/>
    <w:rsid w:val="00921A36"/>
    <w:rsid w:val="009309F6"/>
    <w:rsid w:val="00933722"/>
    <w:rsid w:val="00935095"/>
    <w:rsid w:val="0093601E"/>
    <w:rsid w:val="00936320"/>
    <w:rsid w:val="00937055"/>
    <w:rsid w:val="00940DA5"/>
    <w:rsid w:val="00943934"/>
    <w:rsid w:val="00946EDD"/>
    <w:rsid w:val="0095011B"/>
    <w:rsid w:val="00955836"/>
    <w:rsid w:val="00961573"/>
    <w:rsid w:val="00970AAB"/>
    <w:rsid w:val="0097173F"/>
    <w:rsid w:val="00971906"/>
    <w:rsid w:val="009855B9"/>
    <w:rsid w:val="00987582"/>
    <w:rsid w:val="00991A75"/>
    <w:rsid w:val="00995EA6"/>
    <w:rsid w:val="009A4F2C"/>
    <w:rsid w:val="009B1320"/>
    <w:rsid w:val="009B2D86"/>
    <w:rsid w:val="009B3CE1"/>
    <w:rsid w:val="009B5CE9"/>
    <w:rsid w:val="009C1F96"/>
    <w:rsid w:val="009C5D23"/>
    <w:rsid w:val="009D1AB4"/>
    <w:rsid w:val="009D1F37"/>
    <w:rsid w:val="009D5AAF"/>
    <w:rsid w:val="009D71A8"/>
    <w:rsid w:val="009E08A9"/>
    <w:rsid w:val="009E0F78"/>
    <w:rsid w:val="009F0613"/>
    <w:rsid w:val="00A007CF"/>
    <w:rsid w:val="00A03B72"/>
    <w:rsid w:val="00A03C2C"/>
    <w:rsid w:val="00A0579E"/>
    <w:rsid w:val="00A124B9"/>
    <w:rsid w:val="00A12746"/>
    <w:rsid w:val="00A151B7"/>
    <w:rsid w:val="00A21B55"/>
    <w:rsid w:val="00A3229A"/>
    <w:rsid w:val="00A35553"/>
    <w:rsid w:val="00A47221"/>
    <w:rsid w:val="00A5148E"/>
    <w:rsid w:val="00A53150"/>
    <w:rsid w:val="00A5474C"/>
    <w:rsid w:val="00A56058"/>
    <w:rsid w:val="00A6153B"/>
    <w:rsid w:val="00A62156"/>
    <w:rsid w:val="00A63EEB"/>
    <w:rsid w:val="00A64341"/>
    <w:rsid w:val="00A66672"/>
    <w:rsid w:val="00A727BC"/>
    <w:rsid w:val="00A75414"/>
    <w:rsid w:val="00A91A50"/>
    <w:rsid w:val="00A958DC"/>
    <w:rsid w:val="00A97A9C"/>
    <w:rsid w:val="00AA1662"/>
    <w:rsid w:val="00AB1990"/>
    <w:rsid w:val="00AB5E01"/>
    <w:rsid w:val="00AB66B9"/>
    <w:rsid w:val="00AC72AE"/>
    <w:rsid w:val="00AD09A3"/>
    <w:rsid w:val="00AD5E38"/>
    <w:rsid w:val="00AD738F"/>
    <w:rsid w:val="00AE2D32"/>
    <w:rsid w:val="00AE3803"/>
    <w:rsid w:val="00AF05E8"/>
    <w:rsid w:val="00AF33EF"/>
    <w:rsid w:val="00AF5D95"/>
    <w:rsid w:val="00AF68DF"/>
    <w:rsid w:val="00B02662"/>
    <w:rsid w:val="00B033DF"/>
    <w:rsid w:val="00B04C13"/>
    <w:rsid w:val="00B14170"/>
    <w:rsid w:val="00B14E9A"/>
    <w:rsid w:val="00B15297"/>
    <w:rsid w:val="00B2289B"/>
    <w:rsid w:val="00B2353A"/>
    <w:rsid w:val="00B25278"/>
    <w:rsid w:val="00B25DDE"/>
    <w:rsid w:val="00B265A4"/>
    <w:rsid w:val="00B27ABB"/>
    <w:rsid w:val="00B336B4"/>
    <w:rsid w:val="00B348BE"/>
    <w:rsid w:val="00B404C5"/>
    <w:rsid w:val="00B44C8C"/>
    <w:rsid w:val="00B45EFB"/>
    <w:rsid w:val="00B470E2"/>
    <w:rsid w:val="00B51F8C"/>
    <w:rsid w:val="00B53547"/>
    <w:rsid w:val="00B5591E"/>
    <w:rsid w:val="00B56076"/>
    <w:rsid w:val="00B56326"/>
    <w:rsid w:val="00B72170"/>
    <w:rsid w:val="00B7496B"/>
    <w:rsid w:val="00B75DC8"/>
    <w:rsid w:val="00BA31CE"/>
    <w:rsid w:val="00BA5BFB"/>
    <w:rsid w:val="00BB53CA"/>
    <w:rsid w:val="00BB7AF2"/>
    <w:rsid w:val="00BD1F84"/>
    <w:rsid w:val="00BD30AD"/>
    <w:rsid w:val="00BD368E"/>
    <w:rsid w:val="00BD4D53"/>
    <w:rsid w:val="00BE28E0"/>
    <w:rsid w:val="00BE4A1D"/>
    <w:rsid w:val="00BF0C83"/>
    <w:rsid w:val="00BF47AA"/>
    <w:rsid w:val="00BF71C8"/>
    <w:rsid w:val="00C04B01"/>
    <w:rsid w:val="00C32B1C"/>
    <w:rsid w:val="00C33667"/>
    <w:rsid w:val="00C4187B"/>
    <w:rsid w:val="00C47B80"/>
    <w:rsid w:val="00C62F09"/>
    <w:rsid w:val="00C77150"/>
    <w:rsid w:val="00C80331"/>
    <w:rsid w:val="00C82A0E"/>
    <w:rsid w:val="00C82C7F"/>
    <w:rsid w:val="00C85E79"/>
    <w:rsid w:val="00C861FC"/>
    <w:rsid w:val="00C87A41"/>
    <w:rsid w:val="00C913E3"/>
    <w:rsid w:val="00C91721"/>
    <w:rsid w:val="00CA1564"/>
    <w:rsid w:val="00CA2EDA"/>
    <w:rsid w:val="00CB123E"/>
    <w:rsid w:val="00CB2E1C"/>
    <w:rsid w:val="00CB42CF"/>
    <w:rsid w:val="00CC3D9E"/>
    <w:rsid w:val="00CD575E"/>
    <w:rsid w:val="00CD5A59"/>
    <w:rsid w:val="00CE2B75"/>
    <w:rsid w:val="00CE5735"/>
    <w:rsid w:val="00CF3F4A"/>
    <w:rsid w:val="00D0695D"/>
    <w:rsid w:val="00D13C77"/>
    <w:rsid w:val="00D142EE"/>
    <w:rsid w:val="00D16734"/>
    <w:rsid w:val="00D22A86"/>
    <w:rsid w:val="00D23BC3"/>
    <w:rsid w:val="00D34058"/>
    <w:rsid w:val="00D36498"/>
    <w:rsid w:val="00D41100"/>
    <w:rsid w:val="00D476B1"/>
    <w:rsid w:val="00D519B6"/>
    <w:rsid w:val="00D533A0"/>
    <w:rsid w:val="00D54A28"/>
    <w:rsid w:val="00D61354"/>
    <w:rsid w:val="00D63A45"/>
    <w:rsid w:val="00D66D16"/>
    <w:rsid w:val="00D8227E"/>
    <w:rsid w:val="00D84357"/>
    <w:rsid w:val="00D87259"/>
    <w:rsid w:val="00D91929"/>
    <w:rsid w:val="00DA7795"/>
    <w:rsid w:val="00DA78A8"/>
    <w:rsid w:val="00DB0ABB"/>
    <w:rsid w:val="00DB23BC"/>
    <w:rsid w:val="00DB3FB4"/>
    <w:rsid w:val="00DB5775"/>
    <w:rsid w:val="00DC0708"/>
    <w:rsid w:val="00DC318B"/>
    <w:rsid w:val="00DC62AD"/>
    <w:rsid w:val="00DE1000"/>
    <w:rsid w:val="00DE58D6"/>
    <w:rsid w:val="00DF147A"/>
    <w:rsid w:val="00DF2CCA"/>
    <w:rsid w:val="00E10EC7"/>
    <w:rsid w:val="00E1533A"/>
    <w:rsid w:val="00E156C5"/>
    <w:rsid w:val="00E16843"/>
    <w:rsid w:val="00E21C35"/>
    <w:rsid w:val="00E269B9"/>
    <w:rsid w:val="00E3793E"/>
    <w:rsid w:val="00E40A4A"/>
    <w:rsid w:val="00E43DE9"/>
    <w:rsid w:val="00E53534"/>
    <w:rsid w:val="00E604CB"/>
    <w:rsid w:val="00E62E47"/>
    <w:rsid w:val="00E64AB2"/>
    <w:rsid w:val="00E66240"/>
    <w:rsid w:val="00E7734D"/>
    <w:rsid w:val="00E80A54"/>
    <w:rsid w:val="00E83A0A"/>
    <w:rsid w:val="00E95A3F"/>
    <w:rsid w:val="00EA1373"/>
    <w:rsid w:val="00EA24C6"/>
    <w:rsid w:val="00EA24F0"/>
    <w:rsid w:val="00EA346B"/>
    <w:rsid w:val="00EC592F"/>
    <w:rsid w:val="00EC6136"/>
    <w:rsid w:val="00ED06CB"/>
    <w:rsid w:val="00ED2A12"/>
    <w:rsid w:val="00ED66F5"/>
    <w:rsid w:val="00ED6F27"/>
    <w:rsid w:val="00ED71FC"/>
    <w:rsid w:val="00EE469E"/>
    <w:rsid w:val="00EE51BE"/>
    <w:rsid w:val="00EE77D0"/>
    <w:rsid w:val="00F01892"/>
    <w:rsid w:val="00F0298C"/>
    <w:rsid w:val="00F034F8"/>
    <w:rsid w:val="00F109A2"/>
    <w:rsid w:val="00F10DAD"/>
    <w:rsid w:val="00F123DA"/>
    <w:rsid w:val="00F12A61"/>
    <w:rsid w:val="00F17D66"/>
    <w:rsid w:val="00F21219"/>
    <w:rsid w:val="00F266CD"/>
    <w:rsid w:val="00F40526"/>
    <w:rsid w:val="00F411BF"/>
    <w:rsid w:val="00F4599D"/>
    <w:rsid w:val="00F5464B"/>
    <w:rsid w:val="00F612B2"/>
    <w:rsid w:val="00F715F1"/>
    <w:rsid w:val="00F765A5"/>
    <w:rsid w:val="00F85A36"/>
    <w:rsid w:val="00F901B4"/>
    <w:rsid w:val="00F928F5"/>
    <w:rsid w:val="00F94AE1"/>
    <w:rsid w:val="00F95C99"/>
    <w:rsid w:val="00F972C3"/>
    <w:rsid w:val="00FA1581"/>
    <w:rsid w:val="00FB1B11"/>
    <w:rsid w:val="00FB3B8A"/>
    <w:rsid w:val="00FC2A2C"/>
    <w:rsid w:val="00FC3848"/>
    <w:rsid w:val="00FC6727"/>
    <w:rsid w:val="00FD1BF5"/>
    <w:rsid w:val="00FE0D1F"/>
    <w:rsid w:val="00FE6581"/>
    <w:rsid w:val="00FF423B"/>
    <w:rsid w:val="00FF42F2"/>
    <w:rsid w:val="00FF4E8B"/>
    <w:rsid w:val="00FF50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73235"/>
  <w15:docId w15:val="{D1871634-0109-405F-B983-BCDDEF58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A5A"/>
    <w:rPr>
      <w:rFonts w:ascii="PT Sans" w:hAnsi="PT Sans"/>
      <w:sz w:val="22"/>
    </w:rPr>
  </w:style>
  <w:style w:type="paragraph" w:styleId="Kop1">
    <w:name w:val="heading 1"/>
    <w:basedOn w:val="Standaard"/>
    <w:next w:val="Standaard"/>
    <w:link w:val="Kop1Char"/>
    <w:uiPriority w:val="9"/>
    <w:qFormat/>
    <w:rsid w:val="000E3A5A"/>
    <w:pPr>
      <w:keepNext/>
      <w:keepLines/>
      <w:spacing w:before="480"/>
      <w:outlineLvl w:val="0"/>
    </w:pPr>
    <w:rPr>
      <w:rFonts w:eastAsiaTheme="majorEastAsia" w:cstheme="majorBidi"/>
      <w:b/>
      <w:bCs/>
      <w:color w:val="000000" w:themeColor="text1"/>
      <w:sz w:val="28"/>
      <w:szCs w:val="28"/>
    </w:rPr>
  </w:style>
  <w:style w:type="paragraph" w:styleId="Kop2">
    <w:name w:val="heading 2"/>
    <w:basedOn w:val="Standaard"/>
    <w:next w:val="Standaard"/>
    <w:link w:val="Kop2Char"/>
    <w:uiPriority w:val="9"/>
    <w:unhideWhenUsed/>
    <w:qFormat/>
    <w:rsid w:val="000E3A5A"/>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0E3A5A"/>
    <w:pPr>
      <w:keepNext/>
      <w:keepLines/>
      <w:spacing w:before="200"/>
      <w:outlineLvl w:val="2"/>
    </w:pPr>
    <w:rPr>
      <w:rFonts w:eastAsiaTheme="majorEastAsia" w:cstheme="majorBidi"/>
      <w:b/>
      <w:bCs/>
      <w:color w:val="BFBFBF" w:themeColor="background1" w:themeShade="BF"/>
    </w:rPr>
  </w:style>
  <w:style w:type="paragraph" w:styleId="Kop4">
    <w:name w:val="heading 4"/>
    <w:basedOn w:val="Standaard"/>
    <w:next w:val="Standaard"/>
    <w:link w:val="Kop4Char"/>
    <w:uiPriority w:val="9"/>
    <w:unhideWhenUsed/>
    <w:qFormat/>
    <w:rsid w:val="000E3A5A"/>
    <w:pPr>
      <w:keepNext/>
      <w:keepLines/>
      <w:spacing w:before="200"/>
      <w:outlineLvl w:val="3"/>
    </w:pPr>
    <w:rPr>
      <w:rFonts w:eastAsiaTheme="majorEastAsia" w:cstheme="majorBidi"/>
      <w:b/>
      <w:bCs/>
      <w:i/>
      <w:iCs/>
      <w:color w:val="BFBFBF" w:themeColor="background1" w:themeShade="BF"/>
    </w:rPr>
  </w:style>
  <w:style w:type="paragraph" w:styleId="Kop5">
    <w:name w:val="heading 5"/>
    <w:basedOn w:val="Standaard"/>
    <w:next w:val="Standaard"/>
    <w:link w:val="Kop5Char"/>
    <w:uiPriority w:val="9"/>
    <w:unhideWhenUsed/>
    <w:qFormat/>
    <w:rsid w:val="000E3A5A"/>
    <w:pPr>
      <w:keepNext/>
      <w:keepLines/>
      <w:spacing w:before="200"/>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0E3A5A"/>
    <w:pPr>
      <w:keepNext/>
      <w:keepLines/>
      <w:spacing w:before="200"/>
      <w:outlineLvl w:val="5"/>
    </w:pPr>
    <w:rPr>
      <w:rFonts w:eastAsiaTheme="majorEastAsia" w:cstheme="majorBidi"/>
      <w:i/>
      <w:iCs/>
      <w:color w:val="000000" w:themeColor="text1"/>
    </w:rPr>
  </w:style>
  <w:style w:type="paragraph" w:styleId="Kop7">
    <w:name w:val="heading 7"/>
    <w:basedOn w:val="Standaard"/>
    <w:next w:val="Standaard"/>
    <w:link w:val="Kop7Char"/>
    <w:uiPriority w:val="9"/>
    <w:unhideWhenUsed/>
    <w:qFormat/>
    <w:rsid w:val="000E3A5A"/>
    <w:pPr>
      <w:keepNext/>
      <w:keepLines/>
      <w:spacing w:before="200"/>
      <w:outlineLvl w:val="6"/>
    </w:pPr>
    <w:rPr>
      <w:rFonts w:eastAsiaTheme="majorEastAsia" w:cstheme="majorBidi"/>
      <w:i/>
      <w:iCs/>
      <w:color w:val="000000" w:themeColor="text1"/>
    </w:rPr>
  </w:style>
  <w:style w:type="paragraph" w:styleId="Kop8">
    <w:name w:val="heading 8"/>
    <w:basedOn w:val="Standaard"/>
    <w:next w:val="Standaard"/>
    <w:link w:val="Kop8Char"/>
    <w:uiPriority w:val="9"/>
    <w:unhideWhenUsed/>
    <w:qFormat/>
    <w:rsid w:val="000E3A5A"/>
    <w:pPr>
      <w:keepNext/>
      <w:keepLines/>
      <w:spacing w:before="200"/>
      <w:outlineLvl w:val="7"/>
    </w:pPr>
    <w:rPr>
      <w:rFonts w:eastAsiaTheme="majorEastAsia" w:cstheme="majorBidi"/>
      <w:color w:val="000000" w:themeColor="text1"/>
      <w:sz w:val="20"/>
    </w:rPr>
  </w:style>
  <w:style w:type="paragraph" w:styleId="Kop9">
    <w:name w:val="heading 9"/>
    <w:basedOn w:val="Standaard"/>
    <w:next w:val="Standaard"/>
    <w:link w:val="Kop9Char"/>
    <w:uiPriority w:val="9"/>
    <w:unhideWhenUsed/>
    <w:qFormat/>
    <w:rsid w:val="000E3A5A"/>
    <w:pPr>
      <w:keepNext/>
      <w:keepLines/>
      <w:spacing w:before="200"/>
      <w:outlineLvl w:val="8"/>
    </w:pPr>
    <w:rPr>
      <w:rFonts w:eastAsiaTheme="majorEastAsia" w:cstheme="majorBidi"/>
      <w:i/>
      <w:iCs/>
      <w:color w:val="000000" w:themeColor="text1"/>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semiHidden/>
    <w:unhideWhenUsed/>
    <w:rsid w:val="00C04B01"/>
    <w:pPr>
      <w:tabs>
        <w:tab w:val="center" w:pos="4536"/>
        <w:tab w:val="right" w:pos="9072"/>
      </w:tabs>
    </w:pPr>
  </w:style>
  <w:style w:type="character" w:customStyle="1" w:styleId="VoettekstChar">
    <w:name w:val="Voettekst Char"/>
    <w:basedOn w:val="Standaardalinea-lettertype"/>
    <w:link w:val="Voettekst"/>
    <w:uiPriority w:val="99"/>
    <w:semiHidden/>
    <w:rsid w:val="00C04B01"/>
  </w:style>
  <w:style w:type="paragraph" w:styleId="Geenafstand">
    <w:name w:val="No Spacing"/>
    <w:uiPriority w:val="1"/>
    <w:qFormat/>
    <w:rsid w:val="000E3A5A"/>
    <w:rPr>
      <w:rFonts w:ascii="PT Sans" w:hAnsi="PT Sans"/>
      <w:sz w:val="22"/>
    </w:rPr>
  </w:style>
  <w:style w:type="character" w:customStyle="1" w:styleId="Kop1Char">
    <w:name w:val="Kop 1 Char"/>
    <w:basedOn w:val="Standaardalinea-lettertype"/>
    <w:link w:val="Kop1"/>
    <w:uiPriority w:val="9"/>
    <w:rsid w:val="000E3A5A"/>
    <w:rPr>
      <w:rFonts w:ascii="PT Sans" w:eastAsiaTheme="majorEastAsia" w:hAnsi="PT Sans" w:cstheme="majorBidi"/>
      <w:b/>
      <w:bCs/>
      <w:color w:val="000000" w:themeColor="text1"/>
      <w:sz w:val="28"/>
      <w:szCs w:val="28"/>
    </w:rPr>
  </w:style>
  <w:style w:type="character" w:customStyle="1" w:styleId="Kop2Char">
    <w:name w:val="Kop 2 Char"/>
    <w:basedOn w:val="Standaardalinea-lettertype"/>
    <w:link w:val="Kop2"/>
    <w:uiPriority w:val="9"/>
    <w:rsid w:val="000E3A5A"/>
    <w:rPr>
      <w:rFonts w:ascii="PT Sans" w:eastAsiaTheme="majorEastAsia" w:hAnsi="PT Sans" w:cstheme="majorBidi"/>
      <w:b/>
      <w:bCs/>
      <w:color w:val="000000" w:themeColor="text1"/>
      <w:sz w:val="26"/>
      <w:szCs w:val="26"/>
    </w:rPr>
  </w:style>
  <w:style w:type="character" w:customStyle="1" w:styleId="Kop3Char">
    <w:name w:val="Kop 3 Char"/>
    <w:basedOn w:val="Standaardalinea-lettertype"/>
    <w:link w:val="Kop3"/>
    <w:uiPriority w:val="9"/>
    <w:rsid w:val="000E3A5A"/>
    <w:rPr>
      <w:rFonts w:ascii="PT Sans" w:eastAsiaTheme="majorEastAsia" w:hAnsi="PT Sans" w:cstheme="majorBidi"/>
      <w:b/>
      <w:bCs/>
      <w:color w:val="BFBFBF" w:themeColor="background1" w:themeShade="BF"/>
      <w:sz w:val="22"/>
    </w:rPr>
  </w:style>
  <w:style w:type="character" w:customStyle="1" w:styleId="Kop4Char">
    <w:name w:val="Kop 4 Char"/>
    <w:basedOn w:val="Standaardalinea-lettertype"/>
    <w:link w:val="Kop4"/>
    <w:uiPriority w:val="9"/>
    <w:rsid w:val="000E3A5A"/>
    <w:rPr>
      <w:rFonts w:ascii="PT Sans" w:eastAsiaTheme="majorEastAsia" w:hAnsi="PT Sans" w:cstheme="majorBidi"/>
      <w:b/>
      <w:bCs/>
      <w:i/>
      <w:iCs/>
      <w:color w:val="BFBFBF" w:themeColor="background1" w:themeShade="BF"/>
      <w:sz w:val="22"/>
    </w:rPr>
  </w:style>
  <w:style w:type="character" w:customStyle="1" w:styleId="Kop5Char">
    <w:name w:val="Kop 5 Char"/>
    <w:basedOn w:val="Standaardalinea-lettertype"/>
    <w:link w:val="Kop5"/>
    <w:uiPriority w:val="9"/>
    <w:rsid w:val="000E3A5A"/>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0E3A5A"/>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0E3A5A"/>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0E3A5A"/>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0E3A5A"/>
    <w:rPr>
      <w:rFonts w:ascii="PT Sans" w:eastAsiaTheme="majorEastAsia" w:hAnsi="PT Sans" w:cstheme="majorBidi"/>
      <w:i/>
      <w:iCs/>
      <w:color w:val="000000" w:themeColor="text1"/>
    </w:rPr>
  </w:style>
  <w:style w:type="paragraph" w:styleId="Titel">
    <w:name w:val="Title"/>
    <w:basedOn w:val="Standaard"/>
    <w:next w:val="Standaard"/>
    <w:link w:val="TitelChar"/>
    <w:uiPriority w:val="10"/>
    <w:qFormat/>
    <w:rsid w:val="0084607B"/>
    <w:pPr>
      <w:pBdr>
        <w:bottom w:val="single" w:sz="8" w:space="4" w:color="BFBFBF" w:themeColor="background1" w:themeShade="BF"/>
      </w:pBdr>
      <w:spacing w:after="300"/>
      <w:contextualSpacing/>
    </w:pPr>
    <w:rPr>
      <w:rFonts w:eastAsiaTheme="majorEastAsia" w:cstheme="majorBidi"/>
      <w:color w:val="000000" w:themeColor="text1"/>
      <w:spacing w:val="5"/>
      <w:kern w:val="28"/>
      <w:sz w:val="52"/>
      <w:szCs w:val="52"/>
    </w:rPr>
  </w:style>
  <w:style w:type="character" w:customStyle="1" w:styleId="TitelChar">
    <w:name w:val="Titel Char"/>
    <w:basedOn w:val="Standaardalinea-lettertype"/>
    <w:link w:val="Titel"/>
    <w:uiPriority w:val="10"/>
    <w:rsid w:val="0084607B"/>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E3A5A"/>
    <w:pPr>
      <w:numPr>
        <w:ilvl w:val="1"/>
      </w:numPr>
    </w:pPr>
    <w:rPr>
      <w:rFonts w:eastAsiaTheme="majorEastAsia"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0E3A5A"/>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E3A5A"/>
    <w:rPr>
      <w:i/>
      <w:iCs/>
      <w:color w:val="000000" w:themeColor="text1"/>
    </w:rPr>
  </w:style>
  <w:style w:type="character" w:styleId="Nadruk">
    <w:name w:val="Emphasis"/>
    <w:basedOn w:val="Standaardalinea-lettertype"/>
    <w:uiPriority w:val="20"/>
    <w:qFormat/>
    <w:rsid w:val="000E3A5A"/>
    <w:rPr>
      <w:i/>
      <w:iCs/>
      <w:color w:val="000000" w:themeColor="text1"/>
    </w:rPr>
  </w:style>
  <w:style w:type="character" w:styleId="Intensievebenadrukking">
    <w:name w:val="Intense Emphasis"/>
    <w:basedOn w:val="Standaardalinea-lettertype"/>
    <w:uiPriority w:val="21"/>
    <w:qFormat/>
    <w:rsid w:val="000E3A5A"/>
    <w:rPr>
      <w:b/>
      <w:bCs/>
      <w:i/>
      <w:iCs/>
      <w:color w:val="000000" w:themeColor="text1"/>
    </w:rPr>
  </w:style>
  <w:style w:type="character" w:styleId="Zwaar">
    <w:name w:val="Strong"/>
    <w:basedOn w:val="Standaardalinea-lettertype"/>
    <w:uiPriority w:val="22"/>
    <w:qFormat/>
    <w:rsid w:val="000E3A5A"/>
    <w:rPr>
      <w:b/>
      <w:bCs/>
      <w:color w:val="000000" w:themeColor="text1"/>
    </w:rPr>
  </w:style>
  <w:style w:type="paragraph" w:styleId="Citaat">
    <w:name w:val="Quote"/>
    <w:basedOn w:val="Standaard"/>
    <w:next w:val="Standaard"/>
    <w:link w:val="CitaatChar"/>
    <w:uiPriority w:val="29"/>
    <w:qFormat/>
    <w:rsid w:val="000E3A5A"/>
    <w:rPr>
      <w:i/>
      <w:iCs/>
      <w:color w:val="000000" w:themeColor="text1"/>
    </w:rPr>
  </w:style>
  <w:style w:type="character" w:customStyle="1" w:styleId="CitaatChar">
    <w:name w:val="Citaat Char"/>
    <w:basedOn w:val="Standaardalinea-lettertype"/>
    <w:link w:val="Citaat"/>
    <w:uiPriority w:val="29"/>
    <w:rsid w:val="000E3A5A"/>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84607B"/>
    <w:pPr>
      <w:pBdr>
        <w:bottom w:val="single" w:sz="4" w:space="4" w:color="BFBFBF" w:themeColor="background1" w:themeShade="BF"/>
      </w:pBdr>
      <w:spacing w:before="200" w:after="280"/>
      <w:ind w:left="936" w:right="936"/>
    </w:pPr>
    <w:rPr>
      <w:b/>
      <w:bCs/>
      <w:i/>
      <w:iCs/>
      <w:color w:val="000000" w:themeColor="text1"/>
    </w:rPr>
  </w:style>
  <w:style w:type="character" w:customStyle="1" w:styleId="DuidelijkcitaatChar">
    <w:name w:val="Duidelijk citaat Char"/>
    <w:basedOn w:val="Standaardalinea-lettertype"/>
    <w:link w:val="Duidelijkcitaat"/>
    <w:uiPriority w:val="30"/>
    <w:rsid w:val="0084607B"/>
    <w:rPr>
      <w:rFonts w:ascii="PT Sans" w:hAnsi="PT Sans"/>
      <w:b/>
      <w:bCs/>
      <w:i/>
      <w:iCs/>
      <w:color w:val="000000" w:themeColor="text1"/>
      <w:sz w:val="22"/>
    </w:rPr>
  </w:style>
  <w:style w:type="character" w:styleId="Subtieleverwijzing">
    <w:name w:val="Subtle Reference"/>
    <w:basedOn w:val="Standaardalinea-lettertype"/>
    <w:uiPriority w:val="31"/>
    <w:qFormat/>
    <w:rsid w:val="000E3A5A"/>
    <w:rPr>
      <w:smallCaps/>
      <w:color w:val="000000" w:themeColor="text1"/>
      <w:u w:val="single"/>
    </w:rPr>
  </w:style>
  <w:style w:type="character" w:styleId="Intensieveverwijzing">
    <w:name w:val="Intense Reference"/>
    <w:basedOn w:val="Standaardalinea-lettertype"/>
    <w:uiPriority w:val="32"/>
    <w:qFormat/>
    <w:rsid w:val="000E3A5A"/>
    <w:rPr>
      <w:b/>
      <w:bCs/>
      <w:smallCaps/>
      <w:color w:val="000000" w:themeColor="text1"/>
      <w:spacing w:val="5"/>
      <w:u w:val="single"/>
    </w:rPr>
  </w:style>
  <w:style w:type="character" w:styleId="Titelvanboek">
    <w:name w:val="Book Title"/>
    <w:basedOn w:val="Standaardalinea-lettertype"/>
    <w:uiPriority w:val="33"/>
    <w:qFormat/>
    <w:rsid w:val="000E3A5A"/>
    <w:rPr>
      <w:b/>
      <w:bCs/>
      <w:smallCaps/>
      <w:color w:val="000000" w:themeColor="text1"/>
      <w:spacing w:val="5"/>
    </w:rPr>
  </w:style>
  <w:style w:type="paragraph" w:styleId="Lijstalinea">
    <w:name w:val="List Paragraph"/>
    <w:basedOn w:val="Standaard"/>
    <w:uiPriority w:val="34"/>
    <w:qFormat/>
    <w:rsid w:val="000E3A5A"/>
    <w:pPr>
      <w:ind w:left="720"/>
      <w:contextualSpacing/>
    </w:pPr>
    <w:rPr>
      <w:color w:val="000000" w:themeColor="text1"/>
    </w:rPr>
  </w:style>
  <w:style w:type="paragraph" w:customStyle="1" w:styleId="Opvolging">
    <w:name w:val="Opvolging"/>
    <w:basedOn w:val="Voettekst"/>
    <w:link w:val="OpvolgingChar"/>
    <w:qFormat/>
    <w:rsid w:val="008D4FCC"/>
    <w:pPr>
      <w:framePr w:w="1134" w:wrap="around" w:vAnchor="text" w:hAnchor="page" w:x="9924" w:y="-283"/>
    </w:pPr>
  </w:style>
  <w:style w:type="character" w:customStyle="1" w:styleId="OpvolgingChar">
    <w:name w:val="Opvolging Char"/>
    <w:basedOn w:val="VoettekstChar"/>
    <w:link w:val="Opvolging"/>
    <w:rsid w:val="008D4FCC"/>
    <w:rPr>
      <w:rFonts w:ascii="PT Sans" w:hAnsi="PT Sans"/>
      <w:sz w:val="22"/>
    </w:rPr>
  </w:style>
  <w:style w:type="character" w:styleId="Paginanummer">
    <w:name w:val="page number"/>
    <w:basedOn w:val="Standaardalinea-lettertype"/>
    <w:uiPriority w:val="99"/>
    <w:semiHidden/>
    <w:unhideWhenUsed/>
    <w:rsid w:val="0045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675833">
      <w:bodyDiv w:val="1"/>
      <w:marLeft w:val="0"/>
      <w:marRight w:val="0"/>
      <w:marTop w:val="0"/>
      <w:marBottom w:val="0"/>
      <w:divBdr>
        <w:top w:val="none" w:sz="0" w:space="0" w:color="auto"/>
        <w:left w:val="none" w:sz="0" w:space="0" w:color="auto"/>
        <w:bottom w:val="none" w:sz="0" w:space="0" w:color="auto"/>
        <w:right w:val="none" w:sz="0" w:space="0" w:color="auto"/>
      </w:divBdr>
    </w:div>
    <w:div w:id="183094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nt-niklaas.loc\sjablonen\administratie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C4B4-61EB-4633-9EC8-EA5031FBE4E5}">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38B864E5-61F6-4AA8-86C4-1D3594F5E2A6}">
  <ds:schemaRefs>
    <ds:schemaRef ds:uri="http://schemas.invenso.com/xbi/doc/TemplateResources.xsd"/>
  </ds:schemaRefs>
</ds:datastoreItem>
</file>

<file path=customXml/itemProps3.xml><?xml version="1.0" encoding="utf-8"?>
<ds:datastoreItem xmlns:ds="http://schemas.openxmlformats.org/officeDocument/2006/customXml" ds:itemID="{671BCE74-17EA-4D01-B719-EB90F9D5A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administratief</Template>
  <TotalTime>4</TotalTime>
  <Pages>9</Pages>
  <Words>2768</Words>
  <Characters>15228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De Bock</dc:creator>
  <cp:lastModifiedBy>Sabah El Boazzati</cp:lastModifiedBy>
  <cp:revision>2</cp:revision>
  <dcterms:created xsi:type="dcterms:W3CDTF">2024-04-19T08:40:00Z</dcterms:created>
  <dcterms:modified xsi:type="dcterms:W3CDTF">2024-04-19T08:40:00Z</dcterms:modified>
</cp:coreProperties>
</file>